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BFE3">
      <w:pPr>
        <w:jc w:val="center"/>
        <w:rPr>
          <w:rFonts w:hint="eastAsia"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2025年度</w:t>
      </w:r>
      <w:r>
        <w:rPr>
          <w:rFonts w:hint="eastAsia" w:ascii="黑体" w:hAnsi="黑体" w:eastAsia="黑体" w:cs="黑体"/>
          <w:sz w:val="38"/>
          <w:szCs w:val="38"/>
        </w:rPr>
        <w:t>淮南市事业单位公开招聘工作</w:t>
      </w:r>
      <w:r>
        <w:rPr>
          <w:rFonts w:hint="eastAsia" w:ascii="方正小标宋简体" w:eastAsia="方正小标宋简体"/>
          <w:sz w:val="38"/>
          <w:szCs w:val="38"/>
        </w:rPr>
        <w:t>人员审批表</w:t>
      </w:r>
    </w:p>
    <w:bookmarkEnd w:id="0"/>
    <w:p w14:paraId="692C3F91">
      <w:pPr>
        <w:rPr>
          <w:rFonts w:hint="eastAsia"/>
        </w:rPr>
      </w:pPr>
    </w:p>
    <w:tbl>
      <w:tblPr>
        <w:tblStyle w:val="2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25"/>
        <w:gridCol w:w="288"/>
        <w:gridCol w:w="787"/>
        <w:gridCol w:w="840"/>
        <w:gridCol w:w="900"/>
        <w:gridCol w:w="30"/>
        <w:gridCol w:w="416"/>
        <w:gridCol w:w="787"/>
        <w:gridCol w:w="2188"/>
      </w:tblGrid>
      <w:tr w14:paraId="7779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8" w:type="dxa"/>
            <w:noWrap w:val="0"/>
            <w:vAlign w:val="center"/>
          </w:tcPr>
          <w:p w14:paraId="3F41BE7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25" w:type="dxa"/>
            <w:noWrap w:val="0"/>
            <w:vAlign w:val="center"/>
          </w:tcPr>
          <w:p w14:paraId="48E244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53F3643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40" w:type="dxa"/>
            <w:noWrap w:val="0"/>
            <w:vAlign w:val="center"/>
          </w:tcPr>
          <w:p w14:paraId="5E1D2FF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B3E218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0C8A7A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 w14:paraId="27BB13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vMerge w:val="restart"/>
            <w:noWrap w:val="0"/>
            <w:vAlign w:val="center"/>
          </w:tcPr>
          <w:p w14:paraId="6FE22CF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片</w:t>
            </w:r>
          </w:p>
        </w:tc>
      </w:tr>
      <w:tr w14:paraId="2F51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18" w:type="dxa"/>
            <w:noWrap w:val="0"/>
            <w:vAlign w:val="center"/>
          </w:tcPr>
          <w:p w14:paraId="61B5953A"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325" w:type="dxa"/>
            <w:noWrap w:val="0"/>
            <w:vAlign w:val="center"/>
          </w:tcPr>
          <w:p w14:paraId="4955A7D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 w14:paraId="7ADF9C4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12AE17A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840" w:type="dxa"/>
            <w:noWrap w:val="0"/>
            <w:vAlign w:val="center"/>
          </w:tcPr>
          <w:p w14:paraId="1D12CA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D08169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出生地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 w14:paraId="57C11DB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 w14:paraId="2F6206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E83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8" w:type="dxa"/>
            <w:noWrap w:val="0"/>
            <w:vAlign w:val="center"/>
          </w:tcPr>
          <w:p w14:paraId="5247908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 w14:paraId="22FF8908"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及学校</w:t>
            </w:r>
          </w:p>
        </w:tc>
        <w:tc>
          <w:tcPr>
            <w:tcW w:w="5373" w:type="dxa"/>
            <w:gridSpan w:val="8"/>
            <w:noWrap w:val="0"/>
            <w:vAlign w:val="center"/>
          </w:tcPr>
          <w:p w14:paraId="771A4C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 w14:paraId="627317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0C4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dxa"/>
            <w:noWrap w:val="0"/>
            <w:vAlign w:val="center"/>
          </w:tcPr>
          <w:p w14:paraId="4DF1A8D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500112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82027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 w14:paraId="1BE4830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 w14:paraId="54835F7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117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dxa"/>
            <w:noWrap w:val="0"/>
            <w:vAlign w:val="center"/>
          </w:tcPr>
          <w:p w14:paraId="3622E6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 w14:paraId="6689EFA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及属性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 w14:paraId="3205CC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D0B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dxa"/>
            <w:noWrap w:val="0"/>
            <w:vAlign w:val="center"/>
          </w:tcPr>
          <w:p w14:paraId="631B37B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56870FB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 w14:paraId="04A80F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单位岗位设置数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 w14:paraId="759B43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6F0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218" w:type="dxa"/>
            <w:noWrap w:val="0"/>
            <w:vAlign w:val="center"/>
          </w:tcPr>
          <w:p w14:paraId="7570534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 w14:paraId="1A1325B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81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8" w:type="dxa"/>
            <w:noWrap w:val="0"/>
            <w:vAlign w:val="center"/>
          </w:tcPr>
          <w:p w14:paraId="0038AB6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考试情况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 w14:paraId="16F649D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笔试成绩：     分；专业测试成绩：      分；总成绩：      分。</w:t>
            </w:r>
          </w:p>
        </w:tc>
      </w:tr>
      <w:tr w14:paraId="0763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18" w:type="dxa"/>
            <w:noWrap w:val="0"/>
            <w:vAlign w:val="center"/>
          </w:tcPr>
          <w:p w14:paraId="43ED136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考核情况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 w14:paraId="4469A46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425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831" w:type="dxa"/>
            <w:gridSpan w:val="3"/>
            <w:noWrap w:val="0"/>
            <w:vAlign w:val="center"/>
          </w:tcPr>
          <w:p w14:paraId="2D1B12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2973" w:type="dxa"/>
            <w:gridSpan w:val="5"/>
            <w:noWrap w:val="0"/>
            <w:vAlign w:val="center"/>
          </w:tcPr>
          <w:p w14:paraId="0547A9D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主管部门意见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 w14:paraId="03AE861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批 意 见</w:t>
            </w:r>
          </w:p>
        </w:tc>
      </w:tr>
      <w:tr w14:paraId="3052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2831" w:type="dxa"/>
            <w:gridSpan w:val="3"/>
            <w:noWrap w:val="0"/>
            <w:vAlign w:val="center"/>
          </w:tcPr>
          <w:p w14:paraId="072050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9F76BB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F5A9E9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6AAF5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55E79D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38A215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C6843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0CA80CB"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 w14:paraId="714D2BBC">
            <w:pPr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73" w:type="dxa"/>
            <w:gridSpan w:val="5"/>
            <w:noWrap w:val="0"/>
            <w:vAlign w:val="center"/>
          </w:tcPr>
          <w:p w14:paraId="78824D37">
            <w:pPr>
              <w:spacing w:line="2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300218B">
            <w:pPr>
              <w:spacing w:line="200" w:lineRule="exact"/>
              <w:rPr>
                <w:rFonts w:hint="eastAsia" w:ascii="仿宋_GB2312" w:eastAsia="仿宋_GB2312"/>
                <w:sz w:val="24"/>
              </w:rPr>
            </w:pPr>
          </w:p>
          <w:p w14:paraId="486AAA53">
            <w:pPr>
              <w:spacing w:line="200" w:lineRule="exact"/>
              <w:rPr>
                <w:rFonts w:hint="eastAsia" w:ascii="仿宋_GB2312" w:eastAsia="仿宋_GB2312"/>
                <w:sz w:val="24"/>
              </w:rPr>
            </w:pPr>
          </w:p>
          <w:p w14:paraId="71BA3BC1">
            <w:pPr>
              <w:wordWrap w:val="0"/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585A508">
            <w:pPr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BFDB7A5">
            <w:pPr>
              <w:ind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38A3181A">
            <w:pPr>
              <w:ind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591162A2">
            <w:pPr>
              <w:ind w:right="240"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 w14:paraId="253BFB4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BEFBBC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E26C8B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84CDD8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CACEE6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6870D8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5E17567">
            <w:pPr>
              <w:rPr>
                <w:rFonts w:hint="eastAsia" w:ascii="仿宋_GB2312" w:eastAsia="仿宋_GB2312"/>
                <w:sz w:val="24"/>
              </w:rPr>
            </w:pPr>
          </w:p>
          <w:p w14:paraId="5B1CF0F2"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 w14:paraId="0FF89F6A">
            <w:pPr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 w14:paraId="57692A9C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说明：1.“单位属性”一栏请选择填写“全额”、“差额”、“自收自支”。</w:t>
      </w:r>
    </w:p>
    <w:p w14:paraId="6F326C0D">
      <w:pPr>
        <w:ind w:firstLine="720" w:firstLineChars="300"/>
        <w:rPr>
          <w:rFonts w:hint="eastAsia" w:ascii="楷体_GB2312" w:eastAsia="楷体_GB2312"/>
          <w:sz w:val="24"/>
        </w:rPr>
      </w:pPr>
      <w:r>
        <w:rPr>
          <w:rFonts w:hint="eastAsia" w:ascii="仿宋_GB2312" w:eastAsia="仿宋_GB2312"/>
          <w:sz w:val="24"/>
        </w:rPr>
        <w:t>2.本表由组织填写，一式三份。</w:t>
      </w:r>
    </w:p>
    <w:p w14:paraId="07DC005A"/>
    <w:p w14:paraId="114F9CA0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770A1"/>
    <w:rsid w:val="70F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2025-07-21T03:17:00Z</dcterms:created>
  <dc:creator>Wang 小贱</dc:creator>
  <cp:lastModifiedBy>Wang 小贱</cp:lastModifiedBy>
  <dcterms:modified xsi:type="dcterms:W3CDTF">2025-07-21T03:18:26Z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7720EE12BD384E23BD762DE124AFBFB2_11</vt:lpwstr>
  </property>
  <property fmtid="{D5CDD505-2E9C-101B-9397-08002B2CF9AE}" pid="4" name="KSOTemplateDocerSaveRecord">
    <vt:lpwstr>eyJoZGlkIjoiZTk0NzNiODI2NTM5Yzc4ZDRiMzJjNzRlMTZiMzk0NjIiLCJ1c2VySWQiOiI2MzM2MzEzODkifQ==</vt:lpwstr>
  </property>
</Properties>
</file>