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84A5B">
      <w:pPr>
        <w:jc w:val="left"/>
        <w:rPr>
          <w:rFonts w:hint="eastAsia" w:ascii="黑体" w:hAnsi="黑体" w:eastAsia="黑体"/>
          <w:b w:val="0"/>
          <w:bCs w:val="0"/>
          <w:color w:val="000000"/>
          <w:sz w:val="32"/>
          <w:szCs w:val="32"/>
        </w:rPr>
      </w:pPr>
      <w:r>
        <w:rPr>
          <w:rFonts w:hint="eastAsia" w:ascii="黑体" w:hAnsi="黑体" w:eastAsia="黑体"/>
          <w:b w:val="0"/>
          <w:bCs w:val="0"/>
          <w:color w:val="000000"/>
          <w:sz w:val="32"/>
          <w:szCs w:val="32"/>
        </w:rPr>
        <w:t>附件</w:t>
      </w:r>
      <w:r>
        <w:rPr>
          <w:rFonts w:ascii="Times New Roman" w:hAnsi="Times New Roman" w:eastAsia="黑体"/>
          <w:b w:val="0"/>
          <w:bCs w:val="0"/>
          <w:color w:val="000000"/>
          <w:sz w:val="32"/>
          <w:szCs w:val="32"/>
          <w:lang w:val="en-US" w:eastAsia="zh-CN"/>
        </w:rPr>
        <w:t>1</w:t>
      </w:r>
      <w:bookmarkStart w:id="0" w:name="_GoBack"/>
      <w:bookmarkEnd w:id="0"/>
    </w:p>
    <w:p w14:paraId="415E0409">
      <w:pPr>
        <w:jc w:val="center"/>
        <w:rPr>
          <w:rFonts w:hint="eastAsia" w:ascii="方正小标宋_GBK" w:hAnsi="方正小标宋_GBK" w:eastAsia="方正小标宋_GBK"/>
          <w:color w:val="000000"/>
          <w:sz w:val="44"/>
          <w:szCs w:val="44"/>
          <w:lang w:val="en-US" w:eastAsia="zh-CN" w:bidi="ar"/>
        </w:rPr>
      </w:pPr>
      <w:r>
        <w:rPr>
          <w:rFonts w:hint="eastAsia" w:ascii="方正小标宋_GBK" w:hAnsi="方正小标宋_GBK" w:eastAsia="方正小标宋_GBK"/>
          <w:color w:val="000000"/>
          <w:sz w:val="44"/>
          <w:szCs w:val="44"/>
          <w:lang w:val="en-US" w:eastAsia="zh-CN" w:bidi="ar"/>
        </w:rPr>
        <w:t>淮南市零工市场认定</w:t>
      </w:r>
      <w:r>
        <w:rPr>
          <w:rFonts w:hint="eastAsia" w:ascii="方正小标宋_GBK" w:hAnsi="方正小标宋_GBK" w:eastAsia="方正小标宋_GBK"/>
          <w:color w:val="000000"/>
          <w:sz w:val="44"/>
          <w:szCs w:val="44"/>
        </w:rPr>
        <w:t>指标及评分标准（试行）</w:t>
      </w:r>
    </w:p>
    <w:tbl>
      <w:tblPr>
        <w:tblStyle w:val="2"/>
        <w:tblW w:w="134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17"/>
        <w:gridCol w:w="586"/>
        <w:gridCol w:w="10941"/>
        <w:gridCol w:w="1436"/>
      </w:tblGrid>
      <w:tr w14:paraId="6BD2E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jc w:val="center"/>
        </w:trPr>
        <w:tc>
          <w:tcPr>
            <w:tcW w:w="13480" w:type="dxa"/>
            <w:gridSpan w:val="4"/>
            <w:vAlign w:val="center"/>
          </w:tcPr>
          <w:p w14:paraId="2BCABCAB">
            <w:pPr>
              <w:jc w:val="center"/>
              <w:rPr>
                <w:rFonts w:hint="eastAsia" w:ascii="黑体" w:hAnsi="黑体" w:eastAsia="黑体"/>
                <w:b w:val="0"/>
                <w:bCs w:val="0"/>
                <w:color w:val="000000"/>
                <w:kern w:val="2"/>
                <w:sz w:val="28"/>
                <w:szCs w:val="28"/>
                <w:lang w:val="en-US" w:eastAsia="zh-CN" w:bidi="ar-SA"/>
              </w:rPr>
            </w:pPr>
            <w:r>
              <w:rPr>
                <w:rFonts w:hint="eastAsia" w:ascii="黑体" w:hAnsi="黑体" w:eastAsia="黑体"/>
                <w:b w:val="0"/>
                <w:bCs w:val="0"/>
                <w:color w:val="000000"/>
                <w:kern w:val="2"/>
                <w:sz w:val="28"/>
                <w:szCs w:val="28"/>
                <w:lang w:val="en-US" w:eastAsia="zh-CN" w:bidi="ar-SA"/>
              </w:rPr>
              <w:t>淮南市零工市场认定指标及评分标准</w:t>
            </w:r>
          </w:p>
        </w:tc>
      </w:tr>
      <w:tr w14:paraId="607EE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jc w:val="center"/>
        </w:trPr>
        <w:tc>
          <w:tcPr>
            <w:tcW w:w="517" w:type="dxa"/>
            <w:vAlign w:val="center"/>
          </w:tcPr>
          <w:p w14:paraId="1D3C3EE3">
            <w:pPr>
              <w:jc w:val="center"/>
              <w:rPr>
                <w:rFonts w:hint="eastAsia" w:eastAsia="仿宋_GB2312"/>
                <w:b/>
                <w:bCs/>
                <w:color w:val="000000"/>
                <w:sz w:val="24"/>
                <w:szCs w:val="24"/>
                <w:lang w:eastAsia="zh-CN"/>
              </w:rPr>
            </w:pPr>
          </w:p>
        </w:tc>
        <w:tc>
          <w:tcPr>
            <w:tcW w:w="586" w:type="dxa"/>
            <w:vAlign w:val="center"/>
          </w:tcPr>
          <w:p w14:paraId="334D0874">
            <w:pPr>
              <w:keepNext w:val="0"/>
              <w:keepLines w:val="0"/>
              <w:pageBreakBefore w:val="0"/>
              <w:widowControl w:val="0"/>
              <w:kinsoku/>
              <w:wordWrap/>
              <w:overflowPunct/>
              <w:topLinePunct w:val="0"/>
              <w:autoSpaceDE/>
              <w:autoSpaceDN/>
              <w:bidi w:val="0"/>
              <w:snapToGrid/>
              <w:spacing w:line="380" w:lineRule="exact"/>
              <w:jc w:val="center"/>
              <w:rPr>
                <w:rFonts w:hint="eastAsia" w:eastAsia="仿宋_GB2312"/>
                <w:b/>
                <w:bCs/>
                <w:color w:val="000000"/>
                <w:sz w:val="24"/>
                <w:szCs w:val="24"/>
                <w:lang w:val="en-US" w:eastAsia="zh-CN"/>
              </w:rPr>
            </w:pPr>
            <w:r>
              <w:rPr>
                <w:rFonts w:hint="eastAsia" w:eastAsia="仿宋_GB2312"/>
                <w:b/>
                <w:bCs/>
                <w:color w:val="000000"/>
                <w:sz w:val="24"/>
                <w:szCs w:val="24"/>
                <w:lang w:val="en-US" w:eastAsia="zh-CN"/>
              </w:rPr>
              <w:t>分值</w:t>
            </w:r>
          </w:p>
        </w:tc>
        <w:tc>
          <w:tcPr>
            <w:tcW w:w="10941" w:type="dxa"/>
            <w:vAlign w:val="center"/>
          </w:tcPr>
          <w:p w14:paraId="7E6468F7">
            <w:pPr>
              <w:jc w:val="center"/>
              <w:rPr>
                <w:rFonts w:hint="eastAsia" w:eastAsia="仿宋_GB2312"/>
                <w:b/>
                <w:bCs/>
                <w:color w:val="000000"/>
                <w:sz w:val="24"/>
                <w:szCs w:val="24"/>
                <w:lang w:eastAsia="zh-CN"/>
              </w:rPr>
            </w:pPr>
            <w:r>
              <w:rPr>
                <w:rFonts w:hint="eastAsia" w:eastAsia="仿宋_GB2312"/>
                <w:b/>
                <w:bCs/>
                <w:color w:val="000000"/>
                <w:sz w:val="24"/>
                <w:szCs w:val="24"/>
                <w:lang w:eastAsia="zh-CN"/>
              </w:rPr>
              <w:t>指标名称</w:t>
            </w:r>
          </w:p>
        </w:tc>
        <w:tc>
          <w:tcPr>
            <w:tcW w:w="1436" w:type="dxa"/>
            <w:vAlign w:val="center"/>
          </w:tcPr>
          <w:p w14:paraId="4B335E4A">
            <w:pPr>
              <w:jc w:val="center"/>
              <w:rPr>
                <w:rFonts w:hint="eastAsia" w:eastAsia="仿宋_GB2312"/>
                <w:b/>
                <w:bCs/>
                <w:color w:val="000000"/>
                <w:sz w:val="24"/>
                <w:szCs w:val="24"/>
                <w:lang w:eastAsia="zh-CN"/>
              </w:rPr>
            </w:pPr>
            <w:r>
              <w:rPr>
                <w:rFonts w:hint="eastAsia" w:eastAsia="仿宋_GB2312"/>
                <w:b/>
                <w:bCs/>
                <w:color w:val="000000"/>
                <w:sz w:val="24"/>
                <w:szCs w:val="24"/>
                <w:lang w:eastAsia="zh-CN"/>
              </w:rPr>
              <w:t>得分</w:t>
            </w:r>
          </w:p>
        </w:tc>
      </w:tr>
      <w:tr w14:paraId="28BF2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17" w:type="dxa"/>
            <w:vMerge w:val="restart"/>
            <w:vAlign w:val="center"/>
          </w:tcPr>
          <w:p w14:paraId="01007119">
            <w:pPr>
              <w:jc w:val="center"/>
              <w:rPr>
                <w:rFonts w:hint="eastAsia" w:eastAsia="仿宋_GB2312"/>
                <w:color w:val="000000"/>
                <w:sz w:val="24"/>
                <w:szCs w:val="24"/>
                <w:lang w:eastAsia="zh-CN"/>
              </w:rPr>
            </w:pPr>
            <w:r>
              <w:rPr>
                <w:rFonts w:hint="eastAsia" w:eastAsia="仿宋_GB2312"/>
                <w:color w:val="000000"/>
                <w:sz w:val="24"/>
                <w:szCs w:val="24"/>
                <w:lang w:eastAsia="zh-CN"/>
              </w:rPr>
              <w:t>认定标准</w:t>
            </w:r>
          </w:p>
        </w:tc>
        <w:tc>
          <w:tcPr>
            <w:tcW w:w="586" w:type="dxa"/>
            <w:vAlign w:val="center"/>
          </w:tcPr>
          <w:p w14:paraId="394E3998">
            <w:pPr>
              <w:jc w:val="center"/>
              <w:rPr>
                <w:rFonts w:hint="eastAsia" w:ascii="仿宋_GB2312" w:hAnsi="仿宋_GB2312" w:eastAsia="仿宋_GB2312"/>
                <w:color w:val="000000"/>
                <w:sz w:val="24"/>
                <w:szCs w:val="24"/>
                <w:lang w:val="en-US" w:eastAsia="zh-CN"/>
              </w:rPr>
            </w:pPr>
            <w:r>
              <w:rPr>
                <w:rFonts w:hint="eastAsia" w:ascii="仿宋_GB2312" w:hAnsi="仿宋_GB2312" w:eastAsia="仿宋_GB2312"/>
                <w:color w:val="000000"/>
                <w:sz w:val="24"/>
                <w:szCs w:val="24"/>
                <w:lang w:val="en-US" w:eastAsia="zh-CN"/>
              </w:rPr>
              <w:t>－</w:t>
            </w:r>
          </w:p>
        </w:tc>
        <w:tc>
          <w:tcPr>
            <w:tcW w:w="10941" w:type="dxa"/>
            <w:vAlign w:val="center"/>
          </w:tcPr>
          <w:p w14:paraId="5AF9E954">
            <w:pPr>
              <w:keepNext w:val="0"/>
              <w:keepLines w:val="0"/>
              <w:pageBreakBefore w:val="0"/>
              <w:widowControl w:val="0"/>
              <w:kinsoku/>
              <w:wordWrap/>
              <w:overflowPunct/>
              <w:topLinePunct w:val="0"/>
              <w:autoSpaceDE/>
              <w:autoSpaceDN/>
              <w:bidi w:val="0"/>
              <w:snapToGrid/>
              <w:spacing w:line="400" w:lineRule="exact"/>
              <w:jc w:val="left"/>
              <w:rPr>
                <w:rFonts w:hint="eastAsia" w:ascii="Times New Roman" w:hAnsi="Times New Roman" w:eastAsia="仿宋_GB2312"/>
                <w:color w:val="000000"/>
                <w:sz w:val="24"/>
                <w:szCs w:val="24"/>
                <w:lang w:eastAsia="zh-CN"/>
              </w:rPr>
            </w:pPr>
            <w:r>
              <w:rPr>
                <w:rFonts w:hint="eastAsia" w:ascii="Times New Roman" w:hAnsi="Times New Roman" w:eastAsia="仿宋_GB2312"/>
                <w:color w:val="000000"/>
                <w:sz w:val="24"/>
                <w:szCs w:val="24"/>
                <w:lang w:eastAsia="zh-CN"/>
              </w:rPr>
              <w:t>未合规建设疏散通道、安全出口的</w:t>
            </w:r>
            <w:r>
              <w:rPr>
                <w:rFonts w:hint="eastAsia" w:ascii="Times New Roman" w:hAnsi="Times New Roman" w:eastAsia="仿宋_GB2312"/>
                <w:color w:val="000000"/>
                <w:sz w:val="24"/>
                <w:szCs w:val="24"/>
                <w:lang w:val="en-US" w:eastAsia="zh-CN"/>
              </w:rPr>
              <w:t>；未</w:t>
            </w:r>
            <w:r>
              <w:rPr>
                <w:rFonts w:ascii="Times New Roman" w:hAnsi="Times New Roman" w:eastAsia="仿宋_GB2312"/>
                <w:color w:val="000000"/>
                <w:sz w:val="24"/>
                <w:szCs w:val="24"/>
                <w:lang w:eastAsia="zh-CN"/>
              </w:rPr>
              <w:t>配备基本消防安全设备，</w:t>
            </w:r>
            <w:r>
              <w:rPr>
                <w:rFonts w:hint="eastAsia" w:ascii="Times New Roman" w:hAnsi="Times New Roman" w:eastAsia="仿宋_GB2312"/>
                <w:color w:val="000000"/>
                <w:sz w:val="24"/>
                <w:szCs w:val="24"/>
                <w:lang w:eastAsia="zh-CN"/>
              </w:rPr>
              <w:t>或</w:t>
            </w:r>
            <w:r>
              <w:rPr>
                <w:rFonts w:ascii="Times New Roman" w:hAnsi="Times New Roman" w:eastAsia="仿宋_GB2312"/>
                <w:color w:val="000000"/>
                <w:sz w:val="24"/>
                <w:szCs w:val="24"/>
                <w:lang w:eastAsia="zh-CN"/>
              </w:rPr>
              <w:t>消防安全设备功能</w:t>
            </w:r>
            <w:r>
              <w:rPr>
                <w:rFonts w:hint="eastAsia" w:ascii="Times New Roman" w:hAnsi="Times New Roman" w:eastAsia="仿宋_GB2312"/>
                <w:color w:val="000000"/>
                <w:sz w:val="24"/>
                <w:szCs w:val="24"/>
                <w:lang w:eastAsia="zh-CN"/>
              </w:rPr>
              <w:t>不</w:t>
            </w:r>
            <w:r>
              <w:rPr>
                <w:rFonts w:ascii="Times New Roman" w:hAnsi="Times New Roman" w:eastAsia="仿宋_GB2312"/>
                <w:color w:val="000000"/>
                <w:sz w:val="24"/>
                <w:szCs w:val="24"/>
                <w:lang w:eastAsia="zh-CN"/>
              </w:rPr>
              <w:t>正常</w:t>
            </w:r>
            <w:r>
              <w:rPr>
                <w:rFonts w:hint="eastAsia" w:ascii="Times New Roman" w:hAnsi="Times New Roman" w:eastAsia="仿宋_GB2312"/>
                <w:color w:val="000000"/>
                <w:sz w:val="24"/>
                <w:szCs w:val="24"/>
                <w:lang w:eastAsia="zh-CN"/>
              </w:rPr>
              <w:t>的，均一票否决。</w:t>
            </w:r>
          </w:p>
        </w:tc>
        <w:tc>
          <w:tcPr>
            <w:tcW w:w="1436" w:type="dxa"/>
            <w:vAlign w:val="center"/>
          </w:tcPr>
          <w:p w14:paraId="435B81E3">
            <w:pPr>
              <w:jc w:val="left"/>
              <w:rPr>
                <w:rFonts w:hint="eastAsia" w:ascii="Times New Roman" w:hAnsi="Times New Roman" w:eastAsia="仿宋_GB2312"/>
                <w:color w:val="000000"/>
                <w:sz w:val="24"/>
                <w:szCs w:val="24"/>
                <w:lang w:eastAsia="zh-CN"/>
              </w:rPr>
            </w:pPr>
          </w:p>
        </w:tc>
      </w:tr>
      <w:tr w14:paraId="1ADDB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jc w:val="center"/>
        </w:trPr>
        <w:tc>
          <w:tcPr>
            <w:tcW w:w="517" w:type="dxa"/>
            <w:vMerge w:val="continue"/>
            <w:vAlign w:val="center"/>
          </w:tcPr>
          <w:p w14:paraId="0BC38712">
            <w:pPr>
              <w:jc w:val="center"/>
              <w:rPr>
                <w:rFonts w:hint="eastAsia" w:eastAsia="仿宋_GB2312"/>
                <w:color w:val="000000"/>
                <w:sz w:val="24"/>
                <w:szCs w:val="24"/>
                <w:lang w:eastAsia="zh-CN"/>
              </w:rPr>
            </w:pPr>
          </w:p>
        </w:tc>
        <w:tc>
          <w:tcPr>
            <w:tcW w:w="586" w:type="dxa"/>
            <w:vAlign w:val="center"/>
          </w:tcPr>
          <w:p w14:paraId="02689E6E">
            <w:pPr>
              <w:jc w:val="center"/>
              <w:rPr>
                <w:rFonts w:ascii="Times New Roman" w:hAnsi="Times New Roman" w:eastAsia="仿宋_GB2312"/>
                <w:color w:val="000000"/>
                <w:sz w:val="24"/>
                <w:szCs w:val="24"/>
                <w:lang w:val="en-US" w:eastAsia="zh-CN"/>
              </w:rPr>
            </w:pPr>
            <w:r>
              <w:rPr>
                <w:rFonts w:ascii="Times New Roman" w:hAnsi="Times New Roman" w:eastAsia="仿宋_GB2312"/>
                <w:color w:val="000000"/>
                <w:sz w:val="24"/>
                <w:szCs w:val="24"/>
                <w:lang w:val="en-US" w:eastAsia="zh-CN"/>
              </w:rPr>
              <w:t>10</w:t>
            </w:r>
          </w:p>
        </w:tc>
        <w:tc>
          <w:tcPr>
            <w:tcW w:w="10941" w:type="dxa"/>
            <w:vAlign w:val="center"/>
          </w:tcPr>
          <w:p w14:paraId="72B291A7">
            <w:pPr>
              <w:keepNext w:val="0"/>
              <w:keepLines w:val="0"/>
              <w:pageBreakBefore w:val="0"/>
              <w:widowControl w:val="0"/>
              <w:kinsoku/>
              <w:wordWrap/>
              <w:overflowPunct/>
              <w:topLinePunct w:val="0"/>
              <w:autoSpaceDE/>
              <w:autoSpaceDN/>
              <w:bidi w:val="0"/>
              <w:snapToGrid/>
              <w:spacing w:line="400" w:lineRule="exact"/>
              <w:jc w:val="left"/>
              <w:rPr>
                <w:rFonts w:ascii="Times New Roman" w:hAnsi="Times New Roman" w:eastAsia="仿宋_GB2312"/>
                <w:color w:val="000000"/>
                <w:sz w:val="24"/>
                <w:szCs w:val="24"/>
                <w:lang w:val="en-US" w:eastAsia="zh-CN"/>
              </w:rPr>
            </w:pPr>
            <w:r>
              <w:rPr>
                <w:rFonts w:ascii="Times New Roman" w:hAnsi="Times New Roman" w:eastAsia="仿宋_GB2312"/>
                <w:color w:val="000000"/>
                <w:sz w:val="24"/>
                <w:szCs w:val="24"/>
                <w:lang w:val="en-US" w:eastAsia="zh-CN"/>
              </w:rPr>
              <w:t>在市场显眼位置安放零工市场相关标识</w:t>
            </w:r>
            <w:r>
              <w:rPr>
                <w:rFonts w:ascii="Times New Roman" w:hAnsi="Times New Roman" w:eastAsia="仿宋_GB2312"/>
                <w:color w:val="000000"/>
                <w:sz w:val="24"/>
                <w:szCs w:val="24"/>
                <w:lang w:eastAsia="zh-CN"/>
              </w:rPr>
              <w:t>，</w:t>
            </w:r>
            <w:r>
              <w:rPr>
                <w:rFonts w:ascii="Times New Roman" w:hAnsi="Times New Roman" w:eastAsia="仿宋_GB2312"/>
                <w:color w:val="000000"/>
                <w:sz w:val="24"/>
                <w:szCs w:val="24"/>
                <w:lang w:val="en-US" w:eastAsia="zh-CN"/>
              </w:rPr>
              <w:t>属于省民生</w:t>
            </w:r>
            <w:r>
              <w:rPr>
                <w:rFonts w:hint="eastAsia" w:ascii="Times New Roman" w:hAnsi="Times New Roman" w:eastAsia="仿宋_GB2312"/>
                <w:color w:val="000000"/>
                <w:sz w:val="24"/>
                <w:szCs w:val="24"/>
                <w:lang w:val="en-US" w:eastAsia="zh-CN"/>
              </w:rPr>
              <w:t>实事</w:t>
            </w:r>
            <w:r>
              <w:rPr>
                <w:rFonts w:ascii="Times New Roman" w:hAnsi="Times New Roman" w:eastAsia="仿宋_GB2312"/>
                <w:color w:val="000000"/>
                <w:sz w:val="24"/>
                <w:szCs w:val="24"/>
                <w:lang w:val="en-US" w:eastAsia="zh-CN"/>
              </w:rPr>
              <w:t>事项的设置民生实事标识</w:t>
            </w:r>
            <w:r>
              <w:rPr>
                <w:rFonts w:hint="eastAsia" w:ascii="Times New Roman" w:hAnsi="Times New Roman" w:eastAsia="仿宋_GB2312"/>
                <w:color w:val="000000"/>
                <w:sz w:val="24"/>
                <w:szCs w:val="24"/>
                <w:lang w:val="en-US" w:eastAsia="zh-CN"/>
              </w:rPr>
              <w:t>，</w:t>
            </w:r>
            <w:r>
              <w:rPr>
                <w:rFonts w:ascii="Times New Roman" w:hAnsi="Times New Roman" w:eastAsia="仿宋_GB2312"/>
                <w:color w:val="000000"/>
                <w:sz w:val="24"/>
                <w:szCs w:val="24"/>
                <w:lang w:val="en-US" w:eastAsia="zh-CN"/>
              </w:rPr>
              <w:t>得10分。</w:t>
            </w:r>
          </w:p>
        </w:tc>
        <w:tc>
          <w:tcPr>
            <w:tcW w:w="1436" w:type="dxa"/>
            <w:vAlign w:val="center"/>
          </w:tcPr>
          <w:p w14:paraId="0CDFF68D">
            <w:pPr>
              <w:jc w:val="left"/>
              <w:rPr>
                <w:rFonts w:hint="eastAsia" w:ascii="Times New Roman" w:hAnsi="Times New Roman" w:eastAsia="仿宋_GB2312"/>
                <w:color w:val="000000"/>
                <w:sz w:val="24"/>
                <w:szCs w:val="24"/>
                <w:lang w:eastAsia="zh-CN"/>
              </w:rPr>
            </w:pPr>
          </w:p>
        </w:tc>
      </w:tr>
      <w:tr w14:paraId="3D05D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7" w:hRule="atLeast"/>
          <w:jc w:val="center"/>
        </w:trPr>
        <w:tc>
          <w:tcPr>
            <w:tcW w:w="517" w:type="dxa"/>
            <w:vMerge w:val="continue"/>
            <w:vAlign w:val="center"/>
          </w:tcPr>
          <w:p w14:paraId="7479CF36">
            <w:pPr>
              <w:jc w:val="center"/>
              <w:rPr>
                <w:rFonts w:hint="eastAsia" w:eastAsia="仿宋_GB2312"/>
                <w:color w:val="000000"/>
                <w:sz w:val="24"/>
                <w:szCs w:val="24"/>
                <w:lang w:eastAsia="zh-CN"/>
              </w:rPr>
            </w:pPr>
          </w:p>
        </w:tc>
        <w:tc>
          <w:tcPr>
            <w:tcW w:w="586" w:type="dxa"/>
            <w:vAlign w:val="center"/>
          </w:tcPr>
          <w:p w14:paraId="5824F1AA">
            <w:pPr>
              <w:jc w:val="center"/>
              <w:rPr>
                <w:rFonts w:ascii="Times New Roman" w:hAnsi="Times New Roman" w:eastAsia="仿宋_GB2312"/>
                <w:color w:val="000000"/>
                <w:sz w:val="24"/>
                <w:szCs w:val="24"/>
                <w:lang w:val="en-US" w:eastAsia="zh-CN"/>
              </w:rPr>
            </w:pPr>
            <w:r>
              <w:rPr>
                <w:rFonts w:ascii="Times New Roman" w:hAnsi="Times New Roman" w:eastAsia="仿宋_GB2312"/>
                <w:color w:val="000000"/>
                <w:sz w:val="24"/>
                <w:szCs w:val="24"/>
                <w:lang w:val="en-US" w:eastAsia="zh-CN"/>
              </w:rPr>
              <w:t>10</w:t>
            </w:r>
          </w:p>
        </w:tc>
        <w:tc>
          <w:tcPr>
            <w:tcW w:w="10941" w:type="dxa"/>
            <w:vAlign w:val="center"/>
          </w:tcPr>
          <w:p w14:paraId="131B850D">
            <w:pPr>
              <w:keepNext w:val="0"/>
              <w:keepLines w:val="0"/>
              <w:pageBreakBefore w:val="0"/>
              <w:widowControl w:val="0"/>
              <w:kinsoku/>
              <w:wordWrap/>
              <w:overflowPunct/>
              <w:topLinePunct w:val="0"/>
              <w:autoSpaceDE/>
              <w:autoSpaceDN/>
              <w:bidi w:val="0"/>
              <w:snapToGrid/>
              <w:spacing w:line="400" w:lineRule="exact"/>
              <w:jc w:val="left"/>
              <w:rPr>
                <w:rFonts w:hint="eastAsia" w:ascii="Times New Roman" w:hAnsi="Times New Roman" w:eastAsia="仿宋_GB2312"/>
                <w:color w:val="000000"/>
                <w:sz w:val="24"/>
                <w:szCs w:val="24"/>
                <w:lang w:eastAsia="zh-CN"/>
              </w:rPr>
            </w:pPr>
            <w:r>
              <w:rPr>
                <w:rFonts w:hint="eastAsia" w:ascii="Times New Roman" w:hAnsi="Times New Roman" w:eastAsia="仿宋_GB2312"/>
                <w:color w:val="000000"/>
                <w:sz w:val="24"/>
                <w:szCs w:val="24"/>
                <w:lang w:eastAsia="zh-CN"/>
              </w:rPr>
              <w:t>具备对接洽谈、遮风避雨、防暑防寒、休息小憩、规范停车等基础功能的得</w:t>
            </w:r>
            <w:r>
              <w:rPr>
                <w:rFonts w:ascii="Times New Roman" w:hAnsi="Times New Roman" w:eastAsia="仿宋_GB2312"/>
                <w:color w:val="000000"/>
                <w:sz w:val="24"/>
                <w:szCs w:val="24"/>
                <w:lang w:val="en-US" w:eastAsia="zh-CN"/>
              </w:rPr>
              <w:t>5</w:t>
            </w:r>
            <w:r>
              <w:rPr>
                <w:rFonts w:hint="eastAsia" w:ascii="Times New Roman" w:hAnsi="Times New Roman" w:eastAsia="仿宋_GB2312"/>
                <w:color w:val="000000"/>
                <w:sz w:val="24"/>
                <w:szCs w:val="24"/>
                <w:lang w:val="en-US" w:eastAsia="zh-CN"/>
              </w:rPr>
              <w:t>分；统筹配备信息发布屏、桌椅、饮水机、充电站等便民服务设施的得</w:t>
            </w:r>
            <w:r>
              <w:rPr>
                <w:rFonts w:ascii="Times New Roman" w:hAnsi="Times New Roman" w:eastAsia="仿宋_GB2312"/>
                <w:color w:val="000000"/>
                <w:sz w:val="24"/>
                <w:szCs w:val="24"/>
                <w:lang w:val="en-US" w:eastAsia="zh-CN"/>
              </w:rPr>
              <w:t>5</w:t>
            </w:r>
            <w:r>
              <w:rPr>
                <w:rFonts w:hint="eastAsia" w:ascii="Times New Roman" w:hAnsi="Times New Roman" w:eastAsia="仿宋_GB2312"/>
                <w:color w:val="000000"/>
                <w:sz w:val="24"/>
                <w:szCs w:val="24"/>
                <w:lang w:val="en-US" w:eastAsia="zh-CN"/>
              </w:rPr>
              <w:t>分。</w:t>
            </w:r>
            <w:r>
              <w:rPr>
                <w:rFonts w:ascii="Times New Roman" w:hAnsi="Times New Roman" w:eastAsia="仿宋_GB2312"/>
                <w:color w:val="000000"/>
                <w:sz w:val="24"/>
                <w:szCs w:val="24"/>
                <w:lang w:val="en-US" w:eastAsia="zh-CN"/>
              </w:rPr>
              <w:t>每少一项扣1分，直到扣完为止</w:t>
            </w:r>
            <w:r>
              <w:rPr>
                <w:rFonts w:hint="eastAsia" w:ascii="Times New Roman" w:hAnsi="Times New Roman" w:eastAsia="仿宋_GB2312"/>
                <w:color w:val="000000"/>
                <w:sz w:val="24"/>
                <w:szCs w:val="24"/>
                <w:lang w:val="en-US" w:eastAsia="zh-CN"/>
              </w:rPr>
              <w:t>。</w:t>
            </w:r>
          </w:p>
        </w:tc>
        <w:tc>
          <w:tcPr>
            <w:tcW w:w="1436" w:type="dxa"/>
            <w:vAlign w:val="center"/>
          </w:tcPr>
          <w:p w14:paraId="4006A68B">
            <w:pPr>
              <w:jc w:val="left"/>
              <w:rPr>
                <w:rFonts w:hint="eastAsia" w:ascii="Times New Roman" w:hAnsi="Times New Roman" w:eastAsia="仿宋_GB2312"/>
                <w:color w:val="000000"/>
                <w:sz w:val="24"/>
                <w:szCs w:val="24"/>
                <w:lang w:eastAsia="zh-CN"/>
              </w:rPr>
            </w:pPr>
          </w:p>
        </w:tc>
      </w:tr>
      <w:tr w14:paraId="3C079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9" w:hRule="atLeast"/>
          <w:jc w:val="center"/>
        </w:trPr>
        <w:tc>
          <w:tcPr>
            <w:tcW w:w="517" w:type="dxa"/>
            <w:vMerge w:val="continue"/>
            <w:vAlign w:val="center"/>
          </w:tcPr>
          <w:p w14:paraId="77BAA521">
            <w:pPr>
              <w:jc w:val="center"/>
              <w:rPr>
                <w:rFonts w:hint="eastAsia" w:eastAsia="仿宋_GB2312"/>
                <w:color w:val="000000"/>
                <w:sz w:val="24"/>
                <w:szCs w:val="24"/>
                <w:lang w:eastAsia="zh-CN"/>
              </w:rPr>
            </w:pPr>
          </w:p>
        </w:tc>
        <w:tc>
          <w:tcPr>
            <w:tcW w:w="586" w:type="dxa"/>
            <w:vAlign w:val="center"/>
          </w:tcPr>
          <w:p w14:paraId="2BE533A0">
            <w:pPr>
              <w:keepNext w:val="0"/>
              <w:keepLines w:val="0"/>
              <w:pageBreakBefore w:val="0"/>
              <w:widowControl w:val="0"/>
              <w:kinsoku/>
              <w:wordWrap/>
              <w:overflowPunct/>
              <w:topLinePunct w:val="0"/>
              <w:autoSpaceDE/>
              <w:autoSpaceDN/>
              <w:bidi w:val="0"/>
              <w:snapToGrid/>
              <w:spacing w:line="400" w:lineRule="exact"/>
              <w:jc w:val="left"/>
              <w:rPr>
                <w:rFonts w:ascii="Times New Roman" w:hAnsi="Times New Roman" w:eastAsia="仿宋_GB2312"/>
                <w:color w:val="000000"/>
                <w:sz w:val="24"/>
                <w:szCs w:val="24"/>
                <w:lang w:val="en-US" w:eastAsia="zh-CN"/>
              </w:rPr>
            </w:pPr>
            <w:r>
              <w:rPr>
                <w:rFonts w:ascii="Times New Roman" w:hAnsi="Times New Roman" w:eastAsia="仿宋_GB2312"/>
                <w:color w:val="000000"/>
                <w:sz w:val="24"/>
                <w:szCs w:val="24"/>
                <w:lang w:val="en-US" w:eastAsia="zh-CN"/>
              </w:rPr>
              <w:t>15</w:t>
            </w:r>
          </w:p>
        </w:tc>
        <w:tc>
          <w:tcPr>
            <w:tcW w:w="10941" w:type="dxa"/>
            <w:vAlign w:val="center"/>
          </w:tcPr>
          <w:p w14:paraId="4E2D72C3">
            <w:pPr>
              <w:keepNext w:val="0"/>
              <w:keepLines w:val="0"/>
              <w:pageBreakBefore w:val="0"/>
              <w:widowControl w:val="0"/>
              <w:kinsoku/>
              <w:wordWrap/>
              <w:overflowPunct/>
              <w:topLinePunct w:val="0"/>
              <w:autoSpaceDE/>
              <w:autoSpaceDN/>
              <w:bidi w:val="0"/>
              <w:snapToGrid/>
              <w:spacing w:line="400" w:lineRule="exact"/>
              <w:jc w:val="left"/>
              <w:rPr>
                <w:rFonts w:hint="eastAsia" w:ascii="Times New Roman" w:hAnsi="Times New Roman" w:eastAsia="仿宋_GB2312"/>
                <w:color w:val="000000"/>
                <w:sz w:val="24"/>
                <w:szCs w:val="24"/>
                <w:lang w:eastAsia="zh-CN"/>
              </w:rPr>
            </w:pPr>
            <w:r>
              <w:rPr>
                <w:rFonts w:hint="eastAsia" w:ascii="Times New Roman" w:hAnsi="Times New Roman" w:eastAsia="仿宋_GB2312"/>
                <w:color w:val="000000"/>
                <w:sz w:val="24"/>
                <w:szCs w:val="24"/>
                <w:lang w:eastAsia="zh-CN"/>
              </w:rPr>
              <w:t>室内</w:t>
            </w:r>
            <w:r>
              <w:rPr>
                <w:rFonts w:ascii="Times New Roman" w:hAnsi="Times New Roman" w:eastAsia="仿宋_GB2312"/>
                <w:color w:val="000000"/>
                <w:sz w:val="24"/>
                <w:szCs w:val="24"/>
                <w:lang w:eastAsia="zh-CN"/>
              </w:rPr>
              <w:t>办公和服务场地面积</w:t>
            </w:r>
            <w:r>
              <w:rPr>
                <w:rFonts w:ascii="Times New Roman" w:hAnsi="Times New Roman" w:eastAsia="仿宋_GB2312"/>
                <w:color w:val="000000"/>
                <w:sz w:val="24"/>
                <w:szCs w:val="24"/>
                <w:lang w:val="en-US" w:eastAsia="zh-CN"/>
              </w:rPr>
              <w:t>100（含）</w:t>
            </w:r>
            <w:r>
              <w:rPr>
                <w:rFonts w:hint="eastAsia" w:ascii="Times New Roman" w:hAnsi="Times New Roman" w:eastAsia="仿宋_GB2312"/>
                <w:color w:val="000000"/>
                <w:sz w:val="24"/>
                <w:szCs w:val="24"/>
                <w:lang w:val="en-US" w:eastAsia="zh-CN"/>
              </w:rPr>
              <w:t>—</w:t>
            </w:r>
            <w:r>
              <w:rPr>
                <w:rFonts w:ascii="Times New Roman" w:hAnsi="Times New Roman" w:eastAsia="仿宋_GB2312"/>
                <w:color w:val="000000"/>
                <w:sz w:val="24"/>
                <w:szCs w:val="24"/>
                <w:lang w:val="en-US" w:eastAsia="zh-CN"/>
              </w:rPr>
              <w:t>150平方米得10分，150（含）</w:t>
            </w:r>
            <w:r>
              <w:rPr>
                <w:rFonts w:hint="eastAsia" w:ascii="Times New Roman" w:hAnsi="Times New Roman" w:eastAsia="仿宋_GB2312"/>
                <w:color w:val="000000"/>
                <w:sz w:val="24"/>
                <w:szCs w:val="24"/>
                <w:lang w:val="en-US" w:eastAsia="zh-CN"/>
              </w:rPr>
              <w:t>—</w:t>
            </w:r>
            <w:r>
              <w:rPr>
                <w:rFonts w:ascii="Times New Roman" w:hAnsi="Times New Roman" w:eastAsia="仿宋_GB2312"/>
                <w:color w:val="000000"/>
                <w:sz w:val="24"/>
                <w:szCs w:val="24"/>
                <w:lang w:val="en-US" w:eastAsia="zh-CN"/>
              </w:rPr>
              <w:t>200平方米得13分，200（含）平方米以上得15分</w:t>
            </w:r>
            <w:r>
              <w:rPr>
                <w:rFonts w:hint="eastAsia" w:ascii="Times New Roman" w:hAnsi="Times New Roman" w:eastAsia="仿宋_GB2312"/>
                <w:color w:val="000000"/>
                <w:sz w:val="24"/>
                <w:szCs w:val="24"/>
                <w:lang w:val="en-US" w:eastAsia="zh-CN"/>
              </w:rPr>
              <w:t>；</w:t>
            </w:r>
            <w:r>
              <w:rPr>
                <w:rFonts w:ascii="Times New Roman" w:hAnsi="Times New Roman" w:eastAsia="仿宋_GB2312"/>
                <w:color w:val="000000"/>
                <w:sz w:val="24"/>
                <w:szCs w:val="24"/>
                <w:lang w:val="en-US" w:eastAsia="zh-CN"/>
              </w:rPr>
              <w:t>100平方米以下的不得分。</w:t>
            </w:r>
          </w:p>
        </w:tc>
        <w:tc>
          <w:tcPr>
            <w:tcW w:w="1436" w:type="dxa"/>
            <w:vAlign w:val="center"/>
          </w:tcPr>
          <w:p w14:paraId="70635762">
            <w:pPr>
              <w:jc w:val="left"/>
              <w:rPr>
                <w:rFonts w:hint="eastAsia" w:eastAsia="仿宋_GB2312"/>
                <w:color w:val="000000"/>
                <w:sz w:val="24"/>
                <w:szCs w:val="24"/>
                <w:lang w:eastAsia="zh-CN"/>
              </w:rPr>
            </w:pPr>
          </w:p>
        </w:tc>
      </w:tr>
      <w:tr w14:paraId="313D4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17" w:type="dxa"/>
            <w:vMerge w:val="continue"/>
            <w:vAlign w:val="center"/>
          </w:tcPr>
          <w:p w14:paraId="6D6A5333">
            <w:pPr>
              <w:jc w:val="center"/>
              <w:rPr>
                <w:rFonts w:hint="eastAsia" w:eastAsia="仿宋_GB2312"/>
                <w:color w:val="000000"/>
                <w:sz w:val="24"/>
                <w:szCs w:val="24"/>
                <w:lang w:eastAsia="zh-CN"/>
              </w:rPr>
            </w:pPr>
          </w:p>
        </w:tc>
        <w:tc>
          <w:tcPr>
            <w:tcW w:w="586" w:type="dxa"/>
            <w:vAlign w:val="center"/>
          </w:tcPr>
          <w:p w14:paraId="29BD76F0">
            <w:pPr>
              <w:jc w:val="center"/>
              <w:rPr>
                <w:rFonts w:ascii="Times New Roman" w:hAnsi="Times New Roman" w:eastAsia="仿宋_GB2312"/>
                <w:color w:val="000000"/>
                <w:sz w:val="24"/>
                <w:szCs w:val="24"/>
                <w:lang w:val="en-US" w:eastAsia="zh-CN"/>
              </w:rPr>
            </w:pPr>
            <w:r>
              <w:rPr>
                <w:rFonts w:ascii="Times New Roman" w:hAnsi="Times New Roman" w:eastAsia="仿宋_GB2312"/>
                <w:color w:val="000000"/>
                <w:sz w:val="24"/>
                <w:szCs w:val="24"/>
                <w:lang w:val="en-US" w:eastAsia="zh-CN"/>
              </w:rPr>
              <w:t>10</w:t>
            </w:r>
          </w:p>
        </w:tc>
        <w:tc>
          <w:tcPr>
            <w:tcW w:w="10941" w:type="dxa"/>
            <w:vAlign w:val="center"/>
          </w:tcPr>
          <w:p w14:paraId="100D1F31">
            <w:pPr>
              <w:keepNext w:val="0"/>
              <w:keepLines w:val="0"/>
              <w:pageBreakBefore w:val="0"/>
              <w:widowControl w:val="0"/>
              <w:kinsoku/>
              <w:wordWrap/>
              <w:overflowPunct/>
              <w:topLinePunct w:val="0"/>
              <w:autoSpaceDE/>
              <w:autoSpaceDN/>
              <w:bidi w:val="0"/>
              <w:snapToGrid/>
              <w:spacing w:line="400" w:lineRule="exact"/>
              <w:jc w:val="left"/>
              <w:rPr>
                <w:rFonts w:ascii="Times New Roman" w:hAnsi="Times New Roman" w:eastAsia="仿宋_GB2312"/>
                <w:color w:val="000000"/>
                <w:sz w:val="24"/>
                <w:szCs w:val="24"/>
                <w:lang w:val="en-US" w:eastAsia="zh-CN"/>
              </w:rPr>
            </w:pPr>
            <w:r>
              <w:rPr>
                <w:rFonts w:ascii="Times New Roman" w:hAnsi="Times New Roman" w:eastAsia="仿宋_GB2312"/>
                <w:color w:val="000000"/>
                <w:sz w:val="24"/>
                <w:szCs w:val="24"/>
                <w:lang w:val="en-US" w:eastAsia="zh-CN"/>
              </w:rPr>
              <w:t>建有公告宣传栏</w:t>
            </w:r>
            <w:r>
              <w:rPr>
                <w:rFonts w:ascii="Times New Roman" w:hAnsi="Times New Roman" w:eastAsia="仿宋_GB2312"/>
                <w:color w:val="000000"/>
                <w:sz w:val="24"/>
                <w:szCs w:val="24"/>
                <w:lang w:eastAsia="zh-CN"/>
              </w:rPr>
              <w:t>等设施的得</w:t>
            </w:r>
            <w:r>
              <w:rPr>
                <w:rFonts w:ascii="Times New Roman" w:hAnsi="Times New Roman" w:eastAsia="仿宋_GB2312"/>
                <w:color w:val="000000"/>
                <w:sz w:val="24"/>
                <w:szCs w:val="24"/>
                <w:lang w:val="en-US" w:eastAsia="zh-CN"/>
              </w:rPr>
              <w:t>5分</w:t>
            </w:r>
            <w:r>
              <w:rPr>
                <w:rFonts w:ascii="Times New Roman" w:hAnsi="Times New Roman" w:eastAsia="仿宋_GB2312"/>
                <w:color w:val="000000"/>
                <w:sz w:val="24"/>
                <w:szCs w:val="24"/>
                <w:lang w:eastAsia="zh-CN"/>
              </w:rPr>
              <w:t>。能满足办公</w:t>
            </w:r>
            <w:r>
              <w:rPr>
                <w:rFonts w:hint="eastAsia" w:ascii="Times New Roman" w:hAnsi="Times New Roman"/>
                <w:color w:val="000000"/>
                <w:sz w:val="24"/>
                <w:szCs w:val="24"/>
                <w:lang w:eastAsia="zh-CN"/>
              </w:rPr>
              <w:t>需</w:t>
            </w:r>
            <w:r>
              <w:rPr>
                <w:rFonts w:ascii="Times New Roman" w:hAnsi="Times New Roman" w:eastAsia="仿宋_GB2312"/>
                <w:color w:val="000000"/>
                <w:sz w:val="24"/>
                <w:szCs w:val="24"/>
                <w:lang w:eastAsia="zh-CN"/>
              </w:rPr>
              <w:t>求，</w:t>
            </w:r>
            <w:r>
              <w:rPr>
                <w:rFonts w:ascii="Times New Roman" w:hAnsi="Times New Roman" w:eastAsia="仿宋_GB2312"/>
                <w:color w:val="000000"/>
                <w:sz w:val="24"/>
                <w:szCs w:val="24"/>
                <w:lang w:val="en-US" w:eastAsia="zh-CN"/>
              </w:rPr>
              <w:t>配备2台计算机、打印机等办公设备得3分</w:t>
            </w:r>
            <w:r>
              <w:rPr>
                <w:rFonts w:ascii="Times New Roman" w:hAnsi="Times New Roman" w:eastAsia="仿宋_GB2312"/>
                <w:color w:val="000000"/>
                <w:sz w:val="24"/>
                <w:szCs w:val="24"/>
                <w:lang w:eastAsia="zh-CN"/>
              </w:rPr>
              <w:t>；</w:t>
            </w:r>
            <w:r>
              <w:rPr>
                <w:rFonts w:ascii="Times New Roman" w:hAnsi="Times New Roman" w:eastAsia="仿宋_GB2312"/>
                <w:color w:val="000000"/>
                <w:sz w:val="24"/>
                <w:szCs w:val="24"/>
                <w:lang w:val="en-US" w:eastAsia="zh-CN"/>
              </w:rPr>
              <w:t>配备2台以上计算机、打印机等办公设备得5</w:t>
            </w:r>
            <w:r>
              <w:rPr>
                <w:rFonts w:hint="eastAsia" w:ascii="Times New Roman" w:hAnsi="Times New Roman" w:eastAsia="仿宋_GB2312"/>
                <w:color w:val="000000"/>
                <w:sz w:val="24"/>
                <w:szCs w:val="24"/>
                <w:lang w:val="en-US" w:eastAsia="zh-CN"/>
              </w:rPr>
              <w:t>。</w:t>
            </w:r>
          </w:p>
        </w:tc>
        <w:tc>
          <w:tcPr>
            <w:tcW w:w="1436" w:type="dxa"/>
            <w:vAlign w:val="center"/>
          </w:tcPr>
          <w:p w14:paraId="3FA9E8E9">
            <w:pPr>
              <w:jc w:val="left"/>
              <w:rPr>
                <w:rFonts w:hint="eastAsia" w:eastAsia="仿宋_GB2312"/>
                <w:color w:val="000000"/>
                <w:sz w:val="24"/>
                <w:szCs w:val="24"/>
                <w:lang w:eastAsia="zh-CN"/>
              </w:rPr>
            </w:pPr>
          </w:p>
        </w:tc>
      </w:tr>
      <w:tr w14:paraId="5FAAB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jc w:val="center"/>
        </w:trPr>
        <w:tc>
          <w:tcPr>
            <w:tcW w:w="517" w:type="dxa"/>
            <w:vMerge w:val="continue"/>
            <w:vAlign w:val="center"/>
          </w:tcPr>
          <w:p w14:paraId="6927A3D4">
            <w:pPr>
              <w:jc w:val="center"/>
              <w:rPr>
                <w:rFonts w:hint="eastAsia" w:eastAsia="仿宋_GB2312"/>
                <w:color w:val="000000"/>
                <w:sz w:val="24"/>
                <w:szCs w:val="24"/>
                <w:lang w:eastAsia="zh-CN"/>
              </w:rPr>
            </w:pPr>
          </w:p>
        </w:tc>
        <w:tc>
          <w:tcPr>
            <w:tcW w:w="586" w:type="dxa"/>
            <w:vAlign w:val="center"/>
          </w:tcPr>
          <w:p w14:paraId="7842730B">
            <w:pPr>
              <w:jc w:val="center"/>
              <w:rPr>
                <w:rFonts w:ascii="Times New Roman" w:hAnsi="Times New Roman" w:eastAsia="仿宋_GB2312"/>
                <w:color w:val="000000"/>
                <w:sz w:val="24"/>
                <w:szCs w:val="24"/>
                <w:lang w:val="en-US" w:eastAsia="zh-CN"/>
              </w:rPr>
            </w:pPr>
            <w:r>
              <w:rPr>
                <w:rFonts w:ascii="Times New Roman" w:hAnsi="Times New Roman" w:eastAsia="仿宋_GB2312"/>
                <w:color w:val="000000"/>
                <w:sz w:val="24"/>
                <w:szCs w:val="24"/>
                <w:lang w:val="en-US" w:eastAsia="zh-CN"/>
              </w:rPr>
              <w:t>10</w:t>
            </w:r>
          </w:p>
        </w:tc>
        <w:tc>
          <w:tcPr>
            <w:tcW w:w="10941" w:type="dxa"/>
            <w:vAlign w:val="center"/>
          </w:tcPr>
          <w:p w14:paraId="64A34E46">
            <w:pPr>
              <w:keepNext w:val="0"/>
              <w:keepLines w:val="0"/>
              <w:pageBreakBefore w:val="0"/>
              <w:widowControl w:val="0"/>
              <w:kinsoku/>
              <w:wordWrap/>
              <w:overflowPunct/>
              <w:topLinePunct w:val="0"/>
              <w:autoSpaceDE/>
              <w:autoSpaceDN/>
              <w:bidi w:val="0"/>
              <w:snapToGrid/>
              <w:spacing w:line="400" w:lineRule="exact"/>
              <w:jc w:val="left"/>
              <w:rPr>
                <w:rFonts w:ascii="Times New Roman" w:hAnsi="Times New Roman" w:eastAsia="仿宋_GB2312"/>
                <w:color w:val="000000"/>
                <w:sz w:val="24"/>
                <w:szCs w:val="24"/>
                <w:lang w:val="en-US" w:eastAsia="zh-CN"/>
              </w:rPr>
            </w:pPr>
            <w:r>
              <w:rPr>
                <w:rFonts w:ascii="Times New Roman" w:hAnsi="Times New Roman" w:eastAsia="仿宋_GB2312"/>
                <w:color w:val="000000"/>
                <w:sz w:val="24"/>
                <w:szCs w:val="24"/>
                <w:lang w:val="en-US" w:eastAsia="zh-CN"/>
              </w:rPr>
              <w:t>信息发布屏能满足市场信息发布需求，屏幕面积3平方米以下得6分</w:t>
            </w:r>
            <w:r>
              <w:rPr>
                <w:rFonts w:hint="eastAsia" w:ascii="Times New Roman" w:hAnsi="Times New Roman" w:eastAsia="仿宋_GB2312"/>
                <w:color w:val="000000"/>
                <w:sz w:val="24"/>
                <w:szCs w:val="24"/>
                <w:lang w:val="en-US" w:eastAsia="zh-CN"/>
              </w:rPr>
              <w:t>；</w:t>
            </w:r>
            <w:r>
              <w:rPr>
                <w:rFonts w:ascii="Times New Roman" w:hAnsi="Times New Roman" w:eastAsia="仿宋_GB2312"/>
                <w:color w:val="000000"/>
                <w:sz w:val="24"/>
                <w:szCs w:val="24"/>
                <w:lang w:val="en-US" w:eastAsia="zh-CN"/>
              </w:rPr>
              <w:t>屏幕面积3平方米（含）</w:t>
            </w:r>
            <w:r>
              <w:rPr>
                <w:rFonts w:hint="eastAsia" w:ascii="Times New Roman" w:hAnsi="Times New Roman" w:eastAsia="仿宋_GB2312"/>
                <w:color w:val="000000"/>
                <w:sz w:val="24"/>
                <w:szCs w:val="24"/>
                <w:lang w:val="en-US" w:eastAsia="zh-CN"/>
              </w:rPr>
              <w:t>—</w:t>
            </w:r>
            <w:r>
              <w:rPr>
                <w:rFonts w:ascii="Times New Roman" w:hAnsi="Times New Roman" w:eastAsia="仿宋_GB2312"/>
                <w:color w:val="000000"/>
                <w:sz w:val="24"/>
                <w:szCs w:val="24"/>
                <w:lang w:val="en-US" w:eastAsia="zh-CN"/>
              </w:rPr>
              <w:t>6平方米的得8分</w:t>
            </w:r>
            <w:r>
              <w:rPr>
                <w:rFonts w:hint="eastAsia" w:ascii="Times New Roman" w:hAnsi="Times New Roman" w:eastAsia="仿宋_GB2312"/>
                <w:color w:val="000000"/>
                <w:sz w:val="24"/>
                <w:szCs w:val="24"/>
                <w:lang w:val="en-US" w:eastAsia="zh-CN"/>
              </w:rPr>
              <w:t>；</w:t>
            </w:r>
            <w:r>
              <w:rPr>
                <w:rFonts w:ascii="Times New Roman" w:hAnsi="Times New Roman" w:eastAsia="仿宋_GB2312"/>
                <w:color w:val="000000"/>
                <w:sz w:val="24"/>
                <w:szCs w:val="24"/>
                <w:lang w:val="en-US" w:eastAsia="zh-CN"/>
              </w:rPr>
              <w:t>屏幕6平方米（含）</w:t>
            </w:r>
            <w:r>
              <w:rPr>
                <w:rFonts w:hint="eastAsia" w:ascii="Times New Roman" w:hAnsi="Times New Roman" w:eastAsia="仿宋_GB2312"/>
                <w:color w:val="000000"/>
                <w:sz w:val="24"/>
                <w:szCs w:val="24"/>
                <w:lang w:val="en-US" w:eastAsia="zh-CN"/>
              </w:rPr>
              <w:t>—</w:t>
            </w:r>
            <w:r>
              <w:rPr>
                <w:rFonts w:ascii="Times New Roman" w:hAnsi="Times New Roman" w:eastAsia="仿宋_GB2312"/>
                <w:color w:val="000000"/>
                <w:sz w:val="24"/>
                <w:szCs w:val="24"/>
                <w:lang w:val="en-US" w:eastAsia="zh-CN"/>
              </w:rPr>
              <w:t>10平方米得9分，屏幕10平方米（含）以上得10分。</w:t>
            </w:r>
          </w:p>
        </w:tc>
        <w:tc>
          <w:tcPr>
            <w:tcW w:w="1436" w:type="dxa"/>
            <w:vAlign w:val="center"/>
          </w:tcPr>
          <w:p w14:paraId="16B30726">
            <w:pPr>
              <w:jc w:val="left"/>
              <w:rPr>
                <w:rFonts w:hint="eastAsia" w:eastAsia="仿宋_GB2312"/>
                <w:color w:val="000000"/>
                <w:sz w:val="24"/>
                <w:szCs w:val="24"/>
                <w:lang w:eastAsia="zh-CN"/>
              </w:rPr>
            </w:pPr>
          </w:p>
        </w:tc>
      </w:tr>
      <w:tr w14:paraId="4F43D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17" w:type="dxa"/>
            <w:vMerge w:val="continue"/>
            <w:vAlign w:val="center"/>
          </w:tcPr>
          <w:p w14:paraId="7EA9142C">
            <w:pPr>
              <w:jc w:val="center"/>
              <w:rPr>
                <w:rFonts w:ascii="Times New Roman" w:hAnsi="Times New Roman" w:eastAsia="仿宋_GB2312"/>
                <w:color w:val="000000"/>
                <w:sz w:val="24"/>
                <w:szCs w:val="24"/>
                <w:lang w:eastAsia="zh-CN"/>
              </w:rPr>
            </w:pPr>
          </w:p>
        </w:tc>
        <w:tc>
          <w:tcPr>
            <w:tcW w:w="586" w:type="dxa"/>
            <w:vAlign w:val="center"/>
          </w:tcPr>
          <w:p w14:paraId="063CFD1D">
            <w:pPr>
              <w:keepNext w:val="0"/>
              <w:keepLines w:val="0"/>
              <w:pageBreakBefore w:val="0"/>
              <w:widowControl w:val="0"/>
              <w:kinsoku/>
              <w:wordWrap/>
              <w:overflowPunct/>
              <w:topLinePunct w:val="0"/>
              <w:autoSpaceDE/>
              <w:autoSpaceDN/>
              <w:bidi w:val="0"/>
              <w:snapToGrid/>
              <w:spacing w:line="400" w:lineRule="exact"/>
              <w:jc w:val="center"/>
              <w:rPr>
                <w:rFonts w:hint="eastAsia" w:eastAsia="仿宋_GB2312"/>
                <w:b/>
                <w:bCs/>
                <w:color w:val="000000"/>
                <w:sz w:val="24"/>
                <w:szCs w:val="24"/>
                <w:lang w:val="en-US" w:eastAsia="zh-CN"/>
              </w:rPr>
            </w:pPr>
            <w:r>
              <w:rPr>
                <w:rFonts w:hint="eastAsia" w:eastAsia="仿宋_GB2312"/>
                <w:b/>
                <w:bCs/>
                <w:color w:val="000000"/>
                <w:sz w:val="24"/>
                <w:szCs w:val="24"/>
                <w:lang w:val="en-US" w:eastAsia="zh-CN"/>
              </w:rPr>
              <w:t>分值</w:t>
            </w:r>
          </w:p>
        </w:tc>
        <w:tc>
          <w:tcPr>
            <w:tcW w:w="10941" w:type="dxa"/>
            <w:vAlign w:val="center"/>
          </w:tcPr>
          <w:p w14:paraId="0C1B62D3">
            <w:pPr>
              <w:keepNext w:val="0"/>
              <w:keepLines w:val="0"/>
              <w:pageBreakBefore w:val="0"/>
              <w:widowControl w:val="0"/>
              <w:kinsoku/>
              <w:wordWrap/>
              <w:overflowPunct/>
              <w:topLinePunct w:val="0"/>
              <w:autoSpaceDE/>
              <w:autoSpaceDN/>
              <w:bidi w:val="0"/>
              <w:snapToGrid/>
              <w:spacing w:line="400" w:lineRule="exact"/>
              <w:jc w:val="center"/>
              <w:rPr>
                <w:rFonts w:hint="eastAsia" w:eastAsia="仿宋_GB2312"/>
                <w:b/>
                <w:bCs/>
                <w:color w:val="000000"/>
                <w:sz w:val="24"/>
                <w:szCs w:val="24"/>
                <w:lang w:eastAsia="zh-CN"/>
              </w:rPr>
            </w:pPr>
            <w:r>
              <w:rPr>
                <w:rFonts w:hint="eastAsia" w:eastAsia="仿宋_GB2312"/>
                <w:b/>
                <w:bCs/>
                <w:color w:val="000000"/>
                <w:sz w:val="24"/>
                <w:szCs w:val="24"/>
                <w:lang w:eastAsia="zh-CN"/>
              </w:rPr>
              <w:t>指标名称</w:t>
            </w:r>
          </w:p>
        </w:tc>
        <w:tc>
          <w:tcPr>
            <w:tcW w:w="1436" w:type="dxa"/>
            <w:vAlign w:val="center"/>
          </w:tcPr>
          <w:p w14:paraId="3CAC903F">
            <w:pPr>
              <w:jc w:val="center"/>
              <w:rPr>
                <w:rFonts w:hint="eastAsia" w:eastAsia="仿宋_GB2312"/>
                <w:b/>
                <w:bCs/>
                <w:color w:val="000000"/>
                <w:sz w:val="24"/>
                <w:szCs w:val="24"/>
                <w:lang w:eastAsia="zh-CN"/>
              </w:rPr>
            </w:pPr>
            <w:r>
              <w:rPr>
                <w:rFonts w:hint="eastAsia" w:eastAsia="仿宋_GB2312"/>
                <w:b/>
                <w:bCs/>
                <w:color w:val="000000"/>
                <w:sz w:val="24"/>
                <w:szCs w:val="24"/>
                <w:lang w:eastAsia="zh-CN"/>
              </w:rPr>
              <w:t>得分</w:t>
            </w:r>
          </w:p>
        </w:tc>
      </w:tr>
      <w:tr w14:paraId="30B6D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4" w:hRule="atLeast"/>
          <w:jc w:val="center"/>
        </w:trPr>
        <w:tc>
          <w:tcPr>
            <w:tcW w:w="517" w:type="dxa"/>
            <w:vMerge w:val="continue"/>
            <w:vAlign w:val="center"/>
          </w:tcPr>
          <w:p w14:paraId="79657FEE">
            <w:pPr>
              <w:jc w:val="center"/>
              <w:rPr>
                <w:rFonts w:ascii="Times New Roman" w:hAnsi="Times New Roman" w:eastAsia="仿宋_GB2312"/>
                <w:color w:val="000000"/>
                <w:sz w:val="24"/>
                <w:szCs w:val="24"/>
                <w:lang w:eastAsia="zh-CN"/>
              </w:rPr>
            </w:pPr>
          </w:p>
        </w:tc>
        <w:tc>
          <w:tcPr>
            <w:tcW w:w="586" w:type="dxa"/>
            <w:vAlign w:val="center"/>
          </w:tcPr>
          <w:p w14:paraId="1ACE655F">
            <w:pPr>
              <w:jc w:val="center"/>
              <w:rPr>
                <w:rFonts w:ascii="Times New Roman" w:hAnsi="Times New Roman" w:eastAsia="仿宋_GB2312"/>
                <w:color w:val="000000"/>
                <w:sz w:val="24"/>
                <w:szCs w:val="24"/>
                <w:lang w:val="en-US" w:eastAsia="zh-CN"/>
              </w:rPr>
            </w:pPr>
            <w:r>
              <w:rPr>
                <w:rFonts w:ascii="Times New Roman" w:hAnsi="Times New Roman" w:eastAsia="仿宋_GB2312"/>
                <w:color w:val="000000"/>
                <w:sz w:val="24"/>
                <w:szCs w:val="24"/>
                <w:lang w:val="en-US" w:eastAsia="zh-CN"/>
              </w:rPr>
              <w:t>20</w:t>
            </w:r>
          </w:p>
        </w:tc>
        <w:tc>
          <w:tcPr>
            <w:tcW w:w="10941" w:type="dxa"/>
            <w:vAlign w:val="center"/>
          </w:tcPr>
          <w:p w14:paraId="5B6EF53D">
            <w:pPr>
              <w:keepNext w:val="0"/>
              <w:keepLines w:val="0"/>
              <w:pageBreakBefore w:val="0"/>
              <w:widowControl w:val="0"/>
              <w:kinsoku/>
              <w:wordWrap/>
              <w:overflowPunct/>
              <w:topLinePunct w:val="0"/>
              <w:autoSpaceDE/>
              <w:autoSpaceDN/>
              <w:bidi w:val="0"/>
              <w:snapToGrid/>
              <w:spacing w:line="400" w:lineRule="exact"/>
              <w:jc w:val="left"/>
              <w:rPr>
                <w:rFonts w:ascii="Times New Roman" w:hAnsi="Times New Roman" w:eastAsia="仿宋_GB2312"/>
                <w:color w:val="000000"/>
                <w:sz w:val="24"/>
                <w:szCs w:val="24"/>
                <w:lang w:eastAsia="zh-CN"/>
              </w:rPr>
            </w:pPr>
            <w:r>
              <w:rPr>
                <w:rFonts w:ascii="Times New Roman" w:hAnsi="Times New Roman" w:eastAsia="仿宋_GB2312"/>
                <w:color w:val="000000"/>
                <w:sz w:val="24"/>
                <w:szCs w:val="24"/>
                <w:lang w:eastAsia="zh-CN"/>
              </w:rPr>
              <w:t>场地的布置合理、有序，设</w:t>
            </w:r>
            <w:r>
              <w:rPr>
                <w:rFonts w:ascii="Times New Roman" w:hAnsi="Times New Roman" w:eastAsia="仿宋_GB2312"/>
                <w:color w:val="000000"/>
                <w:sz w:val="24"/>
                <w:szCs w:val="24"/>
                <w:lang w:val="en-US" w:eastAsia="zh-CN"/>
              </w:rPr>
              <w:t>综合服务区、</w:t>
            </w:r>
            <w:r>
              <w:rPr>
                <w:rFonts w:hint="eastAsia" w:ascii="Times New Roman" w:hAnsi="Times New Roman" w:eastAsia="仿宋_GB2312"/>
                <w:color w:val="000000"/>
                <w:sz w:val="24"/>
                <w:szCs w:val="24"/>
                <w:lang w:val="en-US" w:eastAsia="zh-CN"/>
              </w:rPr>
              <w:t>零工待工</w:t>
            </w:r>
            <w:r>
              <w:rPr>
                <w:rFonts w:ascii="Times New Roman" w:hAnsi="Times New Roman" w:eastAsia="仿宋_GB2312"/>
                <w:color w:val="000000"/>
                <w:sz w:val="24"/>
                <w:szCs w:val="24"/>
                <w:lang w:val="en-US" w:eastAsia="zh-CN"/>
              </w:rPr>
              <w:t>区，综合服务区应设置专门服务窗口，主要提供求职（用工）登记、技能培训、劳动维权、政策咨询</w:t>
            </w:r>
            <w:r>
              <w:rPr>
                <w:rFonts w:hint="eastAsia" w:ascii="Times New Roman" w:hAnsi="Times New Roman" w:eastAsia="仿宋_GB2312"/>
                <w:color w:val="000000"/>
                <w:sz w:val="24"/>
                <w:szCs w:val="24"/>
                <w:lang w:val="en-US" w:eastAsia="zh-CN"/>
              </w:rPr>
              <w:t>等</w:t>
            </w:r>
            <w:r>
              <w:rPr>
                <w:rFonts w:ascii="Times New Roman" w:hAnsi="Times New Roman" w:eastAsia="仿宋_GB2312"/>
                <w:color w:val="000000"/>
                <w:sz w:val="24"/>
                <w:szCs w:val="24"/>
                <w:lang w:val="en-US" w:eastAsia="zh-CN"/>
              </w:rPr>
              <w:t>服务</w:t>
            </w:r>
            <w:r>
              <w:rPr>
                <w:rFonts w:hint="eastAsia" w:ascii="Times New Roman" w:hAnsi="Times New Roman" w:eastAsia="仿宋_GB2312"/>
                <w:color w:val="000000"/>
                <w:sz w:val="24"/>
                <w:szCs w:val="24"/>
                <w:lang w:val="en-US" w:eastAsia="zh-CN"/>
              </w:rPr>
              <w:t>；零工待工</w:t>
            </w:r>
            <w:r>
              <w:rPr>
                <w:rFonts w:ascii="Times New Roman" w:hAnsi="Times New Roman" w:eastAsia="仿宋_GB2312"/>
                <w:color w:val="000000"/>
                <w:sz w:val="24"/>
                <w:szCs w:val="24"/>
                <w:lang w:val="en-US" w:eastAsia="zh-CN"/>
              </w:rPr>
              <w:t>区设置劳务交易洽谈和求职用工信息发布两个功能区域，</w:t>
            </w:r>
            <w:r>
              <w:rPr>
                <w:rFonts w:hint="eastAsia" w:ascii="Times New Roman" w:hAnsi="Times New Roman" w:eastAsia="仿宋_GB2312"/>
                <w:color w:val="000000"/>
                <w:sz w:val="24"/>
                <w:szCs w:val="24"/>
                <w:lang w:val="en-US" w:eastAsia="zh-CN"/>
              </w:rPr>
              <w:t>并提供休息等候等服务。</w:t>
            </w:r>
          </w:p>
          <w:p w14:paraId="2FE2B415">
            <w:pPr>
              <w:keepNext w:val="0"/>
              <w:keepLines w:val="0"/>
              <w:pageBreakBefore w:val="0"/>
              <w:widowControl w:val="0"/>
              <w:kinsoku/>
              <w:wordWrap/>
              <w:overflowPunct/>
              <w:topLinePunct w:val="0"/>
              <w:autoSpaceDE/>
              <w:autoSpaceDN/>
              <w:bidi w:val="0"/>
              <w:snapToGrid/>
              <w:spacing w:line="400" w:lineRule="exact"/>
              <w:jc w:val="left"/>
              <w:rPr>
                <w:rFonts w:ascii="Times New Roman" w:hAnsi="Times New Roman" w:eastAsia="仿宋_GB2312"/>
                <w:color w:val="000000"/>
                <w:sz w:val="24"/>
                <w:szCs w:val="24"/>
                <w:lang w:val="en-US" w:eastAsia="zh-CN"/>
              </w:rPr>
            </w:pPr>
            <w:r>
              <w:rPr>
                <w:rFonts w:ascii="Times New Roman" w:hAnsi="Times New Roman" w:eastAsia="仿宋_GB2312"/>
                <w:color w:val="000000"/>
                <w:sz w:val="24"/>
                <w:szCs w:val="24"/>
                <w:lang w:val="en-US" w:eastAsia="zh-CN"/>
              </w:rPr>
              <w:t>场地设置未达到要求的本项不得分。综合服务区、</w:t>
            </w:r>
            <w:r>
              <w:rPr>
                <w:rFonts w:hint="eastAsia" w:ascii="Times New Roman" w:hAnsi="Times New Roman" w:eastAsia="仿宋_GB2312"/>
                <w:color w:val="000000"/>
                <w:sz w:val="24"/>
                <w:szCs w:val="24"/>
                <w:lang w:val="en-US" w:eastAsia="zh-CN"/>
              </w:rPr>
              <w:t>零工待工</w:t>
            </w:r>
            <w:r>
              <w:rPr>
                <w:rFonts w:ascii="Times New Roman" w:hAnsi="Times New Roman" w:eastAsia="仿宋_GB2312"/>
                <w:color w:val="000000"/>
                <w:sz w:val="24"/>
                <w:szCs w:val="24"/>
                <w:lang w:val="en-US" w:eastAsia="zh-CN"/>
              </w:rPr>
              <w:t>区</w:t>
            </w:r>
            <w:r>
              <w:rPr>
                <w:rFonts w:hint="eastAsia" w:ascii="Times New Roman" w:hAnsi="Times New Roman" w:eastAsia="仿宋_GB2312"/>
                <w:color w:val="000000"/>
                <w:sz w:val="24"/>
                <w:szCs w:val="24"/>
                <w:lang w:val="en-US" w:eastAsia="zh-CN"/>
              </w:rPr>
              <w:t>提供服务每少一项</w:t>
            </w:r>
            <w:r>
              <w:rPr>
                <w:rFonts w:ascii="Times New Roman" w:hAnsi="Times New Roman" w:eastAsia="仿宋_GB2312"/>
                <w:color w:val="000000"/>
                <w:sz w:val="24"/>
                <w:szCs w:val="24"/>
                <w:lang w:eastAsia="zh-CN"/>
              </w:rPr>
              <w:t>扣</w:t>
            </w:r>
            <w:r>
              <w:rPr>
                <w:rFonts w:ascii="Times New Roman" w:hAnsi="Times New Roman" w:eastAsia="仿宋_GB2312"/>
                <w:color w:val="000000"/>
                <w:sz w:val="24"/>
                <w:szCs w:val="24"/>
                <w:lang w:val="en-US" w:eastAsia="zh-CN"/>
              </w:rPr>
              <w:t>5</w:t>
            </w:r>
            <w:r>
              <w:rPr>
                <w:rFonts w:ascii="Times New Roman" w:hAnsi="Times New Roman" w:eastAsia="仿宋_GB2312"/>
                <w:color w:val="000000"/>
                <w:sz w:val="24"/>
                <w:szCs w:val="24"/>
                <w:lang w:eastAsia="zh-CN"/>
              </w:rPr>
              <w:t>分</w:t>
            </w:r>
            <w:r>
              <w:rPr>
                <w:rFonts w:hint="eastAsia" w:ascii="Times New Roman" w:hAnsi="Times New Roman" w:eastAsia="仿宋_GB2312"/>
                <w:color w:val="000000"/>
                <w:sz w:val="24"/>
                <w:szCs w:val="24"/>
                <w:lang w:eastAsia="zh-CN"/>
              </w:rPr>
              <w:t>，</w:t>
            </w:r>
            <w:r>
              <w:rPr>
                <w:rFonts w:ascii="Times New Roman" w:hAnsi="Times New Roman" w:eastAsia="仿宋_GB2312"/>
                <w:color w:val="000000"/>
                <w:sz w:val="24"/>
                <w:szCs w:val="24"/>
                <w:lang w:val="en-US" w:eastAsia="zh-CN"/>
              </w:rPr>
              <w:t>直到扣完为止。</w:t>
            </w:r>
          </w:p>
        </w:tc>
        <w:tc>
          <w:tcPr>
            <w:tcW w:w="1436" w:type="dxa"/>
            <w:vAlign w:val="center"/>
          </w:tcPr>
          <w:p w14:paraId="131CC898">
            <w:pPr>
              <w:jc w:val="left"/>
              <w:rPr>
                <w:rFonts w:ascii="Times New Roman" w:hAnsi="Times New Roman" w:eastAsia="仿宋_GB2312"/>
                <w:color w:val="000000"/>
                <w:sz w:val="24"/>
                <w:szCs w:val="24"/>
                <w:lang w:eastAsia="zh-CN"/>
              </w:rPr>
            </w:pPr>
          </w:p>
        </w:tc>
      </w:tr>
      <w:tr w14:paraId="1878C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9" w:hRule="atLeast"/>
          <w:jc w:val="center"/>
        </w:trPr>
        <w:tc>
          <w:tcPr>
            <w:tcW w:w="517" w:type="dxa"/>
            <w:vMerge w:val="continue"/>
            <w:vAlign w:val="center"/>
          </w:tcPr>
          <w:p w14:paraId="12800455">
            <w:pPr>
              <w:jc w:val="center"/>
              <w:rPr>
                <w:rFonts w:ascii="Times New Roman" w:hAnsi="Times New Roman" w:eastAsia="仿宋_GB2312"/>
                <w:color w:val="000000"/>
                <w:sz w:val="24"/>
                <w:szCs w:val="24"/>
                <w:lang w:eastAsia="zh-CN"/>
              </w:rPr>
            </w:pPr>
          </w:p>
        </w:tc>
        <w:tc>
          <w:tcPr>
            <w:tcW w:w="586" w:type="dxa"/>
            <w:vAlign w:val="center"/>
          </w:tcPr>
          <w:p w14:paraId="6FF555BD">
            <w:pPr>
              <w:jc w:val="center"/>
              <w:rPr>
                <w:rFonts w:ascii="Times New Roman" w:hAnsi="Times New Roman" w:eastAsia="仿宋_GB2312"/>
                <w:color w:val="000000"/>
                <w:sz w:val="24"/>
                <w:szCs w:val="24"/>
                <w:lang w:val="en-US" w:eastAsia="zh-CN"/>
              </w:rPr>
            </w:pPr>
            <w:r>
              <w:rPr>
                <w:rFonts w:ascii="Times New Roman" w:hAnsi="Times New Roman" w:eastAsia="仿宋_GB2312"/>
                <w:color w:val="000000"/>
                <w:sz w:val="24"/>
                <w:szCs w:val="24"/>
                <w:lang w:val="en-US" w:eastAsia="zh-CN"/>
              </w:rPr>
              <w:t>5</w:t>
            </w:r>
          </w:p>
        </w:tc>
        <w:tc>
          <w:tcPr>
            <w:tcW w:w="10941" w:type="dxa"/>
            <w:vAlign w:val="center"/>
          </w:tcPr>
          <w:p w14:paraId="5F754056">
            <w:pPr>
              <w:keepNext w:val="0"/>
              <w:keepLines w:val="0"/>
              <w:pageBreakBefore w:val="0"/>
              <w:widowControl w:val="0"/>
              <w:kinsoku/>
              <w:wordWrap/>
              <w:overflowPunct/>
              <w:topLinePunct w:val="0"/>
              <w:autoSpaceDE/>
              <w:autoSpaceDN/>
              <w:bidi w:val="0"/>
              <w:snapToGrid/>
              <w:spacing w:line="400" w:lineRule="exact"/>
              <w:jc w:val="left"/>
              <w:rPr>
                <w:rFonts w:ascii="Times New Roman" w:hAnsi="Times New Roman" w:eastAsia="仿宋_GB2312"/>
                <w:color w:val="000000"/>
                <w:sz w:val="24"/>
                <w:szCs w:val="24"/>
                <w:lang w:val="en-US" w:eastAsia="zh-CN"/>
              </w:rPr>
            </w:pPr>
            <w:r>
              <w:rPr>
                <w:rFonts w:ascii="Times New Roman" w:hAnsi="Times New Roman" w:eastAsia="仿宋_GB2312"/>
                <w:color w:val="000000"/>
                <w:sz w:val="24"/>
                <w:szCs w:val="24"/>
                <w:lang w:val="en-US" w:eastAsia="zh-CN"/>
              </w:rPr>
              <w:t>根据零工市场的职责要求制定各项日常管理服务制度、岗位职责上墙，公布劳动权益保障、有关行政监督部门的联系途径和电话得5分。每少一项扣0</w:t>
            </w:r>
            <w:r>
              <w:rPr>
                <w:rFonts w:hint="eastAsia" w:ascii="Times New Roman" w:hAnsi="Times New Roman" w:eastAsia="仿宋_GB2312"/>
                <w:color w:val="000000"/>
                <w:sz w:val="24"/>
                <w:szCs w:val="24"/>
                <w:lang w:val="en-US" w:eastAsia="zh-CN"/>
              </w:rPr>
              <w:t>.</w:t>
            </w:r>
            <w:r>
              <w:rPr>
                <w:rFonts w:ascii="Times New Roman" w:hAnsi="Times New Roman" w:eastAsia="仿宋_GB2312"/>
                <w:color w:val="000000"/>
                <w:sz w:val="24"/>
                <w:szCs w:val="24"/>
                <w:lang w:val="en-US" w:eastAsia="zh-CN"/>
              </w:rPr>
              <w:t>5分，直到扣完为止。</w:t>
            </w:r>
          </w:p>
        </w:tc>
        <w:tc>
          <w:tcPr>
            <w:tcW w:w="1436" w:type="dxa"/>
            <w:vAlign w:val="center"/>
          </w:tcPr>
          <w:p w14:paraId="353018CB">
            <w:pPr>
              <w:jc w:val="left"/>
              <w:rPr>
                <w:rFonts w:ascii="Times New Roman" w:hAnsi="Times New Roman" w:eastAsia="仿宋_GB2312"/>
                <w:color w:val="000000"/>
                <w:sz w:val="24"/>
                <w:szCs w:val="24"/>
                <w:lang w:eastAsia="zh-CN"/>
              </w:rPr>
            </w:pPr>
          </w:p>
        </w:tc>
      </w:tr>
      <w:tr w14:paraId="25C8F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517" w:type="dxa"/>
            <w:vMerge w:val="continue"/>
            <w:vAlign w:val="center"/>
          </w:tcPr>
          <w:p w14:paraId="44B268F8">
            <w:pPr>
              <w:jc w:val="center"/>
              <w:rPr>
                <w:rFonts w:ascii="Times New Roman" w:hAnsi="Times New Roman" w:eastAsia="仿宋_GB2312"/>
                <w:color w:val="000000"/>
                <w:sz w:val="24"/>
                <w:szCs w:val="24"/>
                <w:lang w:eastAsia="zh-CN"/>
              </w:rPr>
            </w:pPr>
          </w:p>
        </w:tc>
        <w:tc>
          <w:tcPr>
            <w:tcW w:w="586" w:type="dxa"/>
            <w:vAlign w:val="center"/>
          </w:tcPr>
          <w:p w14:paraId="033367A3">
            <w:pPr>
              <w:keepNext w:val="0"/>
              <w:keepLines w:val="0"/>
              <w:pageBreakBefore w:val="0"/>
              <w:widowControl w:val="0"/>
              <w:kinsoku/>
              <w:wordWrap/>
              <w:overflowPunct/>
              <w:topLinePunct w:val="0"/>
              <w:autoSpaceDE/>
              <w:autoSpaceDN/>
              <w:bidi w:val="0"/>
              <w:snapToGrid/>
              <w:spacing w:line="400" w:lineRule="exact"/>
              <w:jc w:val="left"/>
              <w:rPr>
                <w:rFonts w:ascii="Times New Roman" w:hAnsi="Times New Roman" w:eastAsia="仿宋_GB2312"/>
                <w:color w:val="000000"/>
                <w:sz w:val="24"/>
                <w:szCs w:val="24"/>
                <w:lang w:val="en-US" w:eastAsia="zh-CN"/>
              </w:rPr>
            </w:pPr>
            <w:r>
              <w:rPr>
                <w:rFonts w:ascii="Times New Roman" w:hAnsi="Times New Roman" w:eastAsia="仿宋_GB2312"/>
                <w:color w:val="000000"/>
                <w:sz w:val="24"/>
                <w:szCs w:val="24"/>
                <w:lang w:val="en-US" w:eastAsia="zh-CN"/>
              </w:rPr>
              <w:t>1</w:t>
            </w:r>
            <w:r>
              <w:rPr>
                <w:rFonts w:ascii="Times New Roman" w:hAnsi="Times New Roman" w:eastAsia="仿宋_GB2312"/>
                <w:color w:val="000000"/>
                <w:sz w:val="24"/>
                <w:szCs w:val="24"/>
                <w:lang w:eastAsia="zh-CN"/>
              </w:rPr>
              <w:t>0</w:t>
            </w:r>
          </w:p>
        </w:tc>
        <w:tc>
          <w:tcPr>
            <w:tcW w:w="10941" w:type="dxa"/>
            <w:vAlign w:val="center"/>
          </w:tcPr>
          <w:p w14:paraId="35C0F8F3">
            <w:pPr>
              <w:keepNext w:val="0"/>
              <w:keepLines w:val="0"/>
              <w:pageBreakBefore w:val="0"/>
              <w:widowControl w:val="0"/>
              <w:kinsoku/>
              <w:wordWrap/>
              <w:overflowPunct/>
              <w:topLinePunct w:val="0"/>
              <w:autoSpaceDE/>
              <w:autoSpaceDN/>
              <w:bidi w:val="0"/>
              <w:snapToGrid/>
              <w:spacing w:line="400" w:lineRule="exact"/>
              <w:jc w:val="left"/>
              <w:rPr>
                <w:rFonts w:ascii="Times New Roman" w:hAnsi="Times New Roman" w:eastAsia="仿宋_GB2312"/>
                <w:color w:val="000000"/>
                <w:sz w:val="24"/>
                <w:szCs w:val="24"/>
                <w:lang w:val="en-US" w:eastAsia="zh-CN"/>
              </w:rPr>
            </w:pPr>
            <w:r>
              <w:rPr>
                <w:rFonts w:ascii="Times New Roman" w:hAnsi="Times New Roman" w:eastAsia="仿宋_GB2312"/>
                <w:color w:val="000000"/>
                <w:sz w:val="24"/>
                <w:szCs w:val="24"/>
                <w:lang w:val="en-US" w:eastAsia="zh-CN"/>
              </w:rPr>
              <w:t>根据市场的运营，至少有3名工作人员。其中，有1名专职工作人员得</w:t>
            </w:r>
            <w:r>
              <w:rPr>
                <w:rFonts w:ascii="Times New Roman" w:hAnsi="Times New Roman" w:eastAsia="仿宋_GB2312"/>
                <w:color w:val="000000"/>
                <w:sz w:val="24"/>
                <w:szCs w:val="24"/>
                <w:lang w:eastAsia="zh-CN"/>
              </w:rPr>
              <w:t>6</w:t>
            </w:r>
            <w:r>
              <w:rPr>
                <w:rFonts w:ascii="Times New Roman" w:hAnsi="Times New Roman" w:eastAsia="仿宋_GB2312"/>
                <w:color w:val="000000"/>
                <w:sz w:val="24"/>
                <w:szCs w:val="24"/>
                <w:lang w:val="en-US" w:eastAsia="zh-CN"/>
              </w:rPr>
              <w:t>分，2</w:t>
            </w:r>
            <w:r>
              <w:rPr>
                <w:rFonts w:hint="eastAsia" w:ascii="Times New Roman" w:hAnsi="Times New Roman" w:eastAsia="仿宋_GB2312"/>
                <w:color w:val="000000"/>
                <w:sz w:val="24"/>
                <w:szCs w:val="24"/>
                <w:lang w:val="en-US" w:eastAsia="zh-CN"/>
              </w:rPr>
              <w:t>—</w:t>
            </w:r>
            <w:r>
              <w:rPr>
                <w:rFonts w:ascii="Times New Roman" w:hAnsi="Times New Roman" w:eastAsia="仿宋_GB2312"/>
                <w:color w:val="000000"/>
                <w:sz w:val="24"/>
                <w:szCs w:val="24"/>
                <w:lang w:val="en-US" w:eastAsia="zh-CN"/>
              </w:rPr>
              <w:t>3名（含）专职工作人员得</w:t>
            </w:r>
            <w:r>
              <w:rPr>
                <w:rFonts w:ascii="Times New Roman" w:hAnsi="Times New Roman" w:eastAsia="仿宋_GB2312"/>
                <w:color w:val="000000"/>
                <w:sz w:val="24"/>
                <w:szCs w:val="24"/>
                <w:lang w:eastAsia="zh-CN"/>
              </w:rPr>
              <w:t>8</w:t>
            </w:r>
            <w:r>
              <w:rPr>
                <w:rFonts w:ascii="Times New Roman" w:hAnsi="Times New Roman" w:eastAsia="仿宋_GB2312"/>
                <w:color w:val="000000"/>
                <w:sz w:val="24"/>
                <w:szCs w:val="24"/>
                <w:lang w:val="en-US" w:eastAsia="zh-CN"/>
              </w:rPr>
              <w:t>分，3名以上专职工作人员得1</w:t>
            </w:r>
            <w:r>
              <w:rPr>
                <w:rFonts w:ascii="Times New Roman" w:hAnsi="Times New Roman" w:eastAsia="仿宋_GB2312"/>
                <w:color w:val="000000"/>
                <w:sz w:val="24"/>
                <w:szCs w:val="24"/>
                <w:lang w:eastAsia="zh-CN"/>
              </w:rPr>
              <w:t>0</w:t>
            </w:r>
            <w:r>
              <w:rPr>
                <w:rFonts w:ascii="Times New Roman" w:hAnsi="Times New Roman" w:eastAsia="仿宋_GB2312"/>
                <w:color w:val="000000"/>
                <w:sz w:val="24"/>
                <w:szCs w:val="24"/>
                <w:lang w:val="en-US" w:eastAsia="zh-CN"/>
              </w:rPr>
              <w:t>分。</w:t>
            </w:r>
          </w:p>
          <w:p w14:paraId="1A60CBEA">
            <w:pPr>
              <w:keepNext w:val="0"/>
              <w:keepLines w:val="0"/>
              <w:pageBreakBefore w:val="0"/>
              <w:widowControl w:val="0"/>
              <w:kinsoku/>
              <w:wordWrap/>
              <w:overflowPunct/>
              <w:topLinePunct w:val="0"/>
              <w:autoSpaceDE/>
              <w:autoSpaceDN/>
              <w:bidi w:val="0"/>
              <w:snapToGrid/>
              <w:spacing w:line="400" w:lineRule="exact"/>
              <w:jc w:val="left"/>
              <w:rPr>
                <w:rFonts w:ascii="Times New Roman" w:hAnsi="Times New Roman" w:eastAsia="仿宋_GB2312"/>
                <w:color w:val="000000"/>
                <w:sz w:val="24"/>
                <w:szCs w:val="24"/>
                <w:lang w:val="en-US" w:eastAsia="zh-CN"/>
              </w:rPr>
            </w:pPr>
            <w:r>
              <w:rPr>
                <w:rFonts w:ascii="Times New Roman" w:hAnsi="Times New Roman" w:eastAsia="仿宋_GB2312"/>
                <w:color w:val="000000"/>
                <w:sz w:val="24"/>
                <w:szCs w:val="24"/>
                <w:lang w:val="en-US" w:eastAsia="zh-CN"/>
              </w:rPr>
              <w:t>未达到3名工作人员本项不得分。</w:t>
            </w:r>
          </w:p>
        </w:tc>
        <w:tc>
          <w:tcPr>
            <w:tcW w:w="1436" w:type="dxa"/>
            <w:vAlign w:val="center"/>
          </w:tcPr>
          <w:p w14:paraId="3B53A882">
            <w:pPr>
              <w:jc w:val="left"/>
              <w:rPr>
                <w:rFonts w:ascii="Times New Roman" w:hAnsi="Times New Roman" w:eastAsia="仿宋_GB2312"/>
                <w:color w:val="000000"/>
                <w:kern w:val="2"/>
                <w:sz w:val="24"/>
                <w:szCs w:val="24"/>
                <w:lang w:val="en-US" w:eastAsia="zh-CN" w:bidi="ar-SA"/>
              </w:rPr>
            </w:pPr>
          </w:p>
        </w:tc>
      </w:tr>
      <w:tr w14:paraId="1A69C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6" w:hRule="atLeast"/>
          <w:jc w:val="center"/>
        </w:trPr>
        <w:tc>
          <w:tcPr>
            <w:tcW w:w="517" w:type="dxa"/>
            <w:vMerge w:val="continue"/>
            <w:vAlign w:val="center"/>
          </w:tcPr>
          <w:p w14:paraId="4D5B2922">
            <w:pPr>
              <w:jc w:val="center"/>
              <w:rPr>
                <w:rFonts w:ascii="Times New Roman" w:hAnsi="Times New Roman" w:eastAsia="仿宋_GB2312"/>
                <w:color w:val="000000"/>
                <w:sz w:val="24"/>
                <w:szCs w:val="24"/>
                <w:lang w:eastAsia="zh-CN"/>
              </w:rPr>
            </w:pPr>
          </w:p>
        </w:tc>
        <w:tc>
          <w:tcPr>
            <w:tcW w:w="586" w:type="dxa"/>
            <w:vAlign w:val="center"/>
          </w:tcPr>
          <w:p w14:paraId="502814F2">
            <w:pPr>
              <w:jc w:val="center"/>
              <w:rPr>
                <w:rFonts w:ascii="Times New Roman" w:hAnsi="Times New Roman" w:eastAsia="仿宋_GB2312"/>
                <w:color w:val="000000"/>
                <w:sz w:val="24"/>
                <w:szCs w:val="24"/>
                <w:lang w:val="en-US" w:eastAsia="zh-CN"/>
              </w:rPr>
            </w:pPr>
            <w:r>
              <w:rPr>
                <w:rFonts w:ascii="Times New Roman" w:hAnsi="Times New Roman" w:eastAsia="仿宋_GB2312"/>
                <w:color w:val="000000"/>
                <w:sz w:val="24"/>
                <w:szCs w:val="24"/>
                <w:lang w:val="en-US" w:eastAsia="zh-CN"/>
              </w:rPr>
              <w:t>10</w:t>
            </w:r>
          </w:p>
        </w:tc>
        <w:tc>
          <w:tcPr>
            <w:tcW w:w="10941" w:type="dxa"/>
            <w:vAlign w:val="center"/>
          </w:tcPr>
          <w:p w14:paraId="5981B5AE">
            <w:pPr>
              <w:keepNext w:val="0"/>
              <w:keepLines w:val="0"/>
              <w:pageBreakBefore w:val="0"/>
              <w:widowControl w:val="0"/>
              <w:kinsoku/>
              <w:wordWrap/>
              <w:overflowPunct/>
              <w:topLinePunct w:val="0"/>
              <w:autoSpaceDE/>
              <w:autoSpaceDN/>
              <w:bidi w:val="0"/>
              <w:snapToGrid/>
              <w:spacing w:line="400" w:lineRule="exact"/>
              <w:jc w:val="left"/>
              <w:rPr>
                <w:rFonts w:ascii="Times New Roman" w:hAnsi="Times New Roman" w:eastAsia="仿宋_GB2312"/>
                <w:color w:val="000000"/>
                <w:sz w:val="24"/>
                <w:szCs w:val="24"/>
                <w:lang w:val="en-US" w:eastAsia="zh-CN"/>
              </w:rPr>
            </w:pPr>
            <w:r>
              <w:rPr>
                <w:rFonts w:ascii="Times New Roman" w:hAnsi="Times New Roman" w:eastAsia="仿宋_GB2312"/>
                <w:color w:val="000000"/>
                <w:sz w:val="24"/>
                <w:szCs w:val="24"/>
                <w:lang w:val="en-US" w:eastAsia="zh-CN"/>
              </w:rPr>
              <w:t>1名工作人员持有资质证书得8分，2</w:t>
            </w:r>
            <w:r>
              <w:rPr>
                <w:rFonts w:hint="eastAsia" w:ascii="Times New Roman" w:hAnsi="Times New Roman" w:eastAsia="仿宋_GB2312"/>
                <w:color w:val="000000"/>
                <w:sz w:val="24"/>
                <w:szCs w:val="24"/>
                <w:lang w:val="en-US" w:eastAsia="zh-CN"/>
              </w:rPr>
              <w:t>—</w:t>
            </w:r>
            <w:r>
              <w:rPr>
                <w:rFonts w:ascii="Times New Roman" w:hAnsi="Times New Roman" w:eastAsia="仿宋_GB2312"/>
                <w:color w:val="000000"/>
                <w:sz w:val="24"/>
                <w:szCs w:val="24"/>
                <w:lang w:val="en-US" w:eastAsia="zh-CN"/>
              </w:rPr>
              <w:t>3名（含）工作人员持有资质证书得9分，3名以上工作人员持有资质证书得10分。（职业指导员、创业指导师、劳动关系调解员、社会工作者</w:t>
            </w:r>
            <w:r>
              <w:rPr>
                <w:rFonts w:hint="eastAsia" w:ascii="Times New Roman"/>
                <w:color w:val="000000"/>
                <w:sz w:val="24"/>
                <w:szCs w:val="24"/>
                <w:lang w:val="en-US" w:eastAsia="zh-CN"/>
              </w:rPr>
              <w:t>等相关</w:t>
            </w:r>
            <w:r>
              <w:rPr>
                <w:rFonts w:ascii="Times New Roman" w:hAnsi="Times New Roman" w:eastAsia="仿宋_GB2312"/>
                <w:color w:val="000000"/>
                <w:sz w:val="24"/>
                <w:szCs w:val="24"/>
                <w:lang w:val="en-US" w:eastAsia="zh-CN"/>
              </w:rPr>
              <w:t>资质证书）</w:t>
            </w:r>
          </w:p>
        </w:tc>
        <w:tc>
          <w:tcPr>
            <w:tcW w:w="1436" w:type="dxa"/>
            <w:vAlign w:val="center"/>
          </w:tcPr>
          <w:p w14:paraId="07602A93">
            <w:pPr>
              <w:jc w:val="left"/>
              <w:rPr>
                <w:rFonts w:ascii="Times New Roman" w:hAnsi="Times New Roman" w:eastAsia="仿宋_GB2312"/>
                <w:color w:val="000000"/>
                <w:kern w:val="2"/>
                <w:sz w:val="24"/>
                <w:szCs w:val="24"/>
                <w:lang w:val="en-US" w:eastAsia="zh-CN" w:bidi="ar-SA"/>
              </w:rPr>
            </w:pPr>
          </w:p>
        </w:tc>
      </w:tr>
      <w:tr w14:paraId="103DB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0" w:hRule="atLeast"/>
          <w:jc w:val="center"/>
        </w:trPr>
        <w:tc>
          <w:tcPr>
            <w:tcW w:w="517" w:type="dxa"/>
            <w:vAlign w:val="center"/>
          </w:tcPr>
          <w:p w14:paraId="2DC0D683">
            <w:pPr>
              <w:keepNext w:val="0"/>
              <w:keepLines w:val="0"/>
              <w:pageBreakBefore w:val="0"/>
              <w:widowControl w:val="0"/>
              <w:kinsoku/>
              <w:wordWrap/>
              <w:overflowPunct/>
              <w:topLinePunct w:val="0"/>
              <w:autoSpaceDE/>
              <w:autoSpaceDN/>
              <w:bidi w:val="0"/>
              <w:snapToGrid/>
              <w:spacing w:line="360" w:lineRule="exact"/>
              <w:jc w:val="center"/>
              <w:rPr>
                <w:rFonts w:ascii="Times New Roman" w:hAnsi="Times New Roman" w:eastAsia="仿宋_GB2312"/>
                <w:color w:val="000000"/>
                <w:sz w:val="24"/>
                <w:szCs w:val="24"/>
                <w:lang w:eastAsia="zh-CN"/>
              </w:rPr>
            </w:pPr>
            <w:r>
              <w:rPr>
                <w:rFonts w:ascii="Times New Roman" w:hAnsi="Times New Roman" w:eastAsia="仿宋_GB2312"/>
                <w:color w:val="000000"/>
                <w:sz w:val="24"/>
                <w:szCs w:val="24"/>
                <w:lang w:eastAsia="zh-CN"/>
              </w:rPr>
              <w:t>赋加分项</w:t>
            </w:r>
          </w:p>
        </w:tc>
        <w:tc>
          <w:tcPr>
            <w:tcW w:w="586" w:type="dxa"/>
            <w:vAlign w:val="center"/>
          </w:tcPr>
          <w:p w14:paraId="442CE18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leftChars="0" w:right="0" w:rightChars="0"/>
              <w:jc w:val="center"/>
              <w:rPr>
                <w:rFonts w:ascii="Times New Roman" w:hAnsi="Times New Roman" w:eastAsia="仿宋_GB2312"/>
                <w:color w:val="000000"/>
                <w:sz w:val="24"/>
                <w:szCs w:val="24"/>
                <w:lang w:val="en-US" w:eastAsia="zh-CN"/>
              </w:rPr>
            </w:pPr>
            <w:r>
              <w:rPr>
                <w:rFonts w:ascii="Times New Roman" w:hAnsi="Times New Roman" w:eastAsia="仿宋_GB2312"/>
                <w:color w:val="000000"/>
                <w:sz w:val="24"/>
                <w:szCs w:val="24"/>
                <w:lang w:val="en-US" w:eastAsia="zh-CN"/>
              </w:rPr>
              <w:t>15</w:t>
            </w:r>
          </w:p>
        </w:tc>
        <w:tc>
          <w:tcPr>
            <w:tcW w:w="10941" w:type="dxa"/>
            <w:vAlign w:val="center"/>
          </w:tcPr>
          <w:p w14:paraId="28BFD7EA">
            <w:pPr>
              <w:keepNext w:val="0"/>
              <w:keepLines w:val="0"/>
              <w:pageBreakBefore w:val="0"/>
              <w:widowControl w:val="0"/>
              <w:kinsoku/>
              <w:wordWrap/>
              <w:overflowPunct/>
              <w:topLinePunct w:val="0"/>
              <w:autoSpaceDE/>
              <w:autoSpaceDN/>
              <w:bidi w:val="0"/>
              <w:snapToGrid/>
              <w:spacing w:line="400" w:lineRule="exact"/>
              <w:jc w:val="left"/>
              <w:rPr>
                <w:rFonts w:hint="eastAsia" w:ascii="Times New Roman" w:hAnsi="Times New Roman" w:eastAsia="仿宋_GB2312"/>
                <w:color w:val="000000"/>
                <w:sz w:val="24"/>
                <w:szCs w:val="24"/>
                <w:lang w:val="en-US" w:eastAsia="zh-CN"/>
              </w:rPr>
            </w:pPr>
            <w:r>
              <w:rPr>
                <w:rFonts w:hint="eastAsia" w:ascii="Times New Roman" w:hAnsi="Times New Roman" w:eastAsia="仿宋_GB2312"/>
                <w:color w:val="000000"/>
                <w:sz w:val="24"/>
                <w:szCs w:val="24"/>
                <w:lang w:val="en-US" w:eastAsia="zh-CN"/>
              </w:rPr>
              <w:t>零工市场设置生活服务区（提供餐饮、便利售卖、工具借用寄存等服务）的</w:t>
            </w:r>
            <w:r>
              <w:rPr>
                <w:rFonts w:ascii="Times New Roman" w:hAnsi="Times New Roman" w:eastAsia="仿宋_GB2312"/>
                <w:color w:val="000000"/>
                <w:sz w:val="24"/>
                <w:szCs w:val="24"/>
                <w:lang w:val="en-US" w:eastAsia="zh-CN"/>
              </w:rPr>
              <w:t>，得5分；</w:t>
            </w:r>
          </w:p>
          <w:p w14:paraId="59C97343">
            <w:pPr>
              <w:keepNext w:val="0"/>
              <w:keepLines w:val="0"/>
              <w:pageBreakBefore w:val="0"/>
              <w:widowControl w:val="0"/>
              <w:kinsoku/>
              <w:wordWrap/>
              <w:overflowPunct/>
              <w:topLinePunct w:val="0"/>
              <w:autoSpaceDE/>
              <w:autoSpaceDN/>
              <w:bidi w:val="0"/>
              <w:snapToGrid/>
              <w:spacing w:line="400" w:lineRule="exact"/>
              <w:jc w:val="left"/>
              <w:rPr>
                <w:rFonts w:ascii="Times New Roman" w:hAnsi="Times New Roman" w:eastAsia="仿宋_GB2312"/>
                <w:color w:val="000000"/>
                <w:sz w:val="24"/>
                <w:szCs w:val="24"/>
                <w:lang w:val="en-US" w:eastAsia="zh-CN"/>
              </w:rPr>
            </w:pPr>
            <w:r>
              <w:rPr>
                <w:rFonts w:ascii="Times New Roman" w:hAnsi="Times New Roman" w:eastAsia="仿宋_GB2312"/>
                <w:color w:val="000000"/>
                <w:sz w:val="24"/>
                <w:szCs w:val="24"/>
                <w:lang w:val="en-US" w:eastAsia="zh-CN"/>
              </w:rPr>
              <w:t>零工市场</w:t>
            </w:r>
            <w:r>
              <w:rPr>
                <w:rFonts w:hint="eastAsia" w:ascii="Times New Roman" w:hAnsi="Times New Roman" w:eastAsia="仿宋_GB2312"/>
                <w:color w:val="000000"/>
                <w:sz w:val="24"/>
                <w:szCs w:val="24"/>
                <w:lang w:val="en-US" w:eastAsia="zh-CN"/>
              </w:rPr>
              <w:t>安装监控设备并配备安保人员的</w:t>
            </w:r>
            <w:r>
              <w:rPr>
                <w:rFonts w:ascii="Times New Roman" w:hAnsi="Times New Roman" w:eastAsia="仿宋_GB2312"/>
                <w:color w:val="000000"/>
                <w:sz w:val="24"/>
                <w:szCs w:val="24"/>
                <w:lang w:val="en-US" w:eastAsia="zh-CN"/>
              </w:rPr>
              <w:t>，得5分</w:t>
            </w:r>
          </w:p>
          <w:p w14:paraId="52A1BE4A">
            <w:pPr>
              <w:keepNext w:val="0"/>
              <w:keepLines w:val="0"/>
              <w:pageBreakBefore w:val="0"/>
              <w:widowControl w:val="0"/>
              <w:kinsoku/>
              <w:wordWrap/>
              <w:overflowPunct/>
              <w:topLinePunct w:val="0"/>
              <w:autoSpaceDE/>
              <w:autoSpaceDN/>
              <w:bidi w:val="0"/>
              <w:snapToGrid/>
              <w:spacing w:line="400" w:lineRule="exact"/>
              <w:jc w:val="left"/>
              <w:rPr>
                <w:rFonts w:ascii="Times New Roman" w:hAnsi="Times New Roman" w:eastAsia="仿宋_GB2312"/>
                <w:color w:val="000000"/>
                <w:sz w:val="24"/>
                <w:szCs w:val="24"/>
                <w:lang w:val="en-US" w:eastAsia="zh-CN"/>
              </w:rPr>
            </w:pPr>
            <w:r>
              <w:rPr>
                <w:rFonts w:ascii="Times New Roman" w:hAnsi="Times New Roman" w:eastAsia="仿宋_GB2312"/>
                <w:color w:val="000000"/>
                <w:sz w:val="24"/>
                <w:szCs w:val="24"/>
                <w:lang w:val="en-US" w:eastAsia="zh-CN"/>
              </w:rPr>
              <w:t>零工市场配备自助服务一体机可得5分。</w:t>
            </w:r>
          </w:p>
        </w:tc>
        <w:tc>
          <w:tcPr>
            <w:tcW w:w="1436" w:type="dxa"/>
            <w:vAlign w:val="center"/>
          </w:tcPr>
          <w:p w14:paraId="5E59D27D">
            <w:pPr>
              <w:jc w:val="left"/>
              <w:rPr>
                <w:rFonts w:ascii="Times New Roman" w:hAnsi="Times New Roman" w:eastAsia="仿宋_GB2312"/>
                <w:color w:val="000000"/>
                <w:sz w:val="24"/>
                <w:szCs w:val="24"/>
                <w:lang w:val="en-US" w:eastAsia="zh-CN"/>
              </w:rPr>
            </w:pPr>
          </w:p>
        </w:tc>
      </w:tr>
      <w:tr w14:paraId="2753F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jc w:val="center"/>
        </w:trPr>
        <w:tc>
          <w:tcPr>
            <w:tcW w:w="13480" w:type="dxa"/>
            <w:gridSpan w:val="4"/>
            <w:vAlign w:val="center"/>
          </w:tcPr>
          <w:p w14:paraId="6AD75482">
            <w:pPr>
              <w:jc w:val="left"/>
              <w:rPr>
                <w:rFonts w:ascii="Times New Roman" w:hAnsi="Times New Roman" w:eastAsia="仿宋_GB2312"/>
                <w:color w:val="000000"/>
                <w:sz w:val="24"/>
                <w:szCs w:val="24"/>
                <w:lang w:val="en-US" w:eastAsia="zh-CN"/>
              </w:rPr>
            </w:pPr>
            <w:r>
              <w:rPr>
                <w:rFonts w:ascii="Times New Roman" w:hAnsi="Times New Roman" w:eastAsia="仿宋_GB2312"/>
                <w:color w:val="000000"/>
                <w:sz w:val="24"/>
                <w:szCs w:val="24"/>
                <w:lang w:val="en-US" w:eastAsia="zh-CN"/>
              </w:rPr>
              <w:t>总分值</w:t>
            </w:r>
            <w:r>
              <w:rPr>
                <w:rFonts w:ascii="Times New Roman" w:hAnsi="Times New Roman" w:eastAsia="仿宋_GB2312"/>
                <w:color w:val="000000"/>
                <w:sz w:val="24"/>
                <w:szCs w:val="24"/>
                <w:lang w:eastAsia="zh-CN"/>
              </w:rPr>
              <w:t>=基础</w:t>
            </w:r>
            <w:r>
              <w:rPr>
                <w:rFonts w:hint="eastAsia" w:ascii="Times New Roman" w:hAnsi="Times New Roman" w:eastAsia="仿宋_GB2312"/>
                <w:color w:val="000000"/>
                <w:sz w:val="24"/>
                <w:szCs w:val="24"/>
                <w:lang w:eastAsia="zh-CN"/>
              </w:rPr>
              <w:t>绩效评价</w:t>
            </w:r>
            <w:r>
              <w:rPr>
                <w:rFonts w:ascii="Times New Roman" w:hAnsi="Times New Roman" w:eastAsia="仿宋_GB2312"/>
                <w:color w:val="000000"/>
                <w:sz w:val="24"/>
                <w:szCs w:val="24"/>
                <w:lang w:val="en-US" w:eastAsia="zh-CN"/>
              </w:rPr>
              <w:t>+赋加分</w:t>
            </w:r>
            <w:r>
              <w:rPr>
                <w:rFonts w:hint="eastAsia" w:ascii="Times New Roman" w:hAnsi="Times New Roman" w:eastAsia="仿宋_GB2312"/>
                <w:color w:val="000000"/>
                <w:sz w:val="24"/>
                <w:szCs w:val="24"/>
                <w:lang w:val="en-US" w:eastAsia="zh-CN"/>
              </w:rPr>
              <w:t>。</w:t>
            </w:r>
            <w:r>
              <w:rPr>
                <w:rFonts w:ascii="Times New Roman" w:hAnsi="Times New Roman" w:eastAsia="仿宋_GB2312"/>
                <w:color w:val="000000"/>
                <w:sz w:val="24"/>
                <w:szCs w:val="24"/>
                <w:lang w:val="en-US" w:eastAsia="zh-CN"/>
              </w:rPr>
              <w:t>零工市场认定需满足上述指标分值相加达到80分</w:t>
            </w:r>
            <w:r>
              <w:rPr>
                <w:rFonts w:ascii="Times New Roman" w:hAnsi="Times New Roman" w:eastAsia="仿宋_GB2312"/>
                <w:color w:val="000000"/>
                <w:sz w:val="24"/>
                <w:szCs w:val="24"/>
                <w:u w:val="none"/>
                <w:lang w:val="en-US" w:eastAsia="zh-CN"/>
              </w:rPr>
              <w:t>（含）</w:t>
            </w:r>
            <w:r>
              <w:rPr>
                <w:rFonts w:ascii="Times New Roman" w:hAnsi="Times New Roman" w:eastAsia="仿宋_GB2312"/>
                <w:color w:val="000000"/>
                <w:sz w:val="24"/>
                <w:szCs w:val="24"/>
                <w:lang w:val="en-US" w:eastAsia="zh-CN"/>
              </w:rPr>
              <w:t>以上，则符合认定条件。</w:t>
            </w:r>
          </w:p>
        </w:tc>
      </w:tr>
    </w:tbl>
    <w:p w14:paraId="517775FE">
      <w:pPr>
        <w:jc w:val="left"/>
        <w:rPr>
          <w:rFonts w:hint="eastAsia" w:ascii="黑体" w:hAnsi="黑体" w:eastAsia="黑体"/>
          <w:b w:val="0"/>
          <w:bCs w:val="0"/>
          <w:color w:val="000000"/>
          <w:sz w:val="32"/>
          <w:szCs w:val="32"/>
        </w:rPr>
        <w:sectPr>
          <w:headerReference r:id="rId3" w:type="default"/>
          <w:footerReference r:id="rId4" w:type="default"/>
          <w:pgSz w:w="16838" w:h="11906" w:orient="landscape"/>
          <w:pgMar w:top="1803" w:right="1440" w:bottom="1803" w:left="1440" w:header="851" w:footer="0" w:gutter="0"/>
          <w:pgNumType w:fmt="decimal"/>
          <w:cols w:space="720" w:num="1"/>
          <w:rtlGutter w:val="0"/>
          <w:docGrid w:type="lines" w:linePitch="312" w:charSpace="0"/>
        </w:sectPr>
      </w:pPr>
    </w:p>
    <w:p w14:paraId="73B1931A">
      <w:pPr>
        <w:jc w:val="left"/>
        <w:rPr>
          <w:rFonts w:hint="eastAsia" w:ascii="黑体" w:hAnsi="黑体" w:eastAsia="黑体"/>
          <w:b w:val="0"/>
          <w:bCs w:val="0"/>
          <w:color w:val="000000"/>
          <w:sz w:val="32"/>
          <w:szCs w:val="32"/>
        </w:rPr>
      </w:pPr>
      <w:r>
        <w:rPr>
          <w:rFonts w:hint="eastAsia" w:ascii="黑体" w:hAnsi="黑体" w:eastAsia="黑体"/>
          <w:b w:val="0"/>
          <w:bCs w:val="0"/>
          <w:color w:val="000000"/>
          <w:sz w:val="32"/>
          <w:szCs w:val="32"/>
        </w:rPr>
        <w:t>附件</w:t>
      </w:r>
      <w:r>
        <w:rPr>
          <w:rFonts w:ascii="Times New Roman" w:hAnsi="Times New Roman" w:eastAsia="黑体"/>
          <w:b w:val="0"/>
          <w:bCs w:val="0"/>
          <w:color w:val="000000"/>
          <w:sz w:val="32"/>
          <w:szCs w:val="32"/>
          <w:lang w:val="en-US" w:eastAsia="zh-CN"/>
        </w:rPr>
        <w:t>2</w:t>
      </w:r>
    </w:p>
    <w:p w14:paraId="2858BC9B">
      <w:pPr>
        <w:jc w:val="center"/>
        <w:rPr>
          <w:rFonts w:hint="eastAsia" w:ascii="方正小标宋_GBK" w:hAnsi="方正小标宋_GBK" w:eastAsia="方正小标宋_GBK"/>
          <w:color w:val="000000"/>
          <w:sz w:val="44"/>
          <w:szCs w:val="44"/>
          <w:lang w:val="en-US" w:eastAsia="zh-CN" w:bidi="ar"/>
        </w:rPr>
      </w:pPr>
      <w:r>
        <w:rPr>
          <w:rFonts w:hint="eastAsia" w:ascii="方正小标宋_GBK" w:hAnsi="方正小标宋_GBK" w:eastAsia="方正小标宋_GBK"/>
          <w:color w:val="000000"/>
          <w:sz w:val="44"/>
          <w:szCs w:val="44"/>
          <w:lang w:val="en-US" w:eastAsia="zh-CN" w:bidi="ar"/>
        </w:rPr>
        <w:t>淮南</w:t>
      </w:r>
      <w:r>
        <w:rPr>
          <w:rFonts w:hint="eastAsia" w:eastAsia="方正小标宋简体"/>
          <w:color w:val="000000"/>
          <w:sz w:val="44"/>
          <w:szCs w:val="44"/>
          <w:lang w:val="en-US" w:eastAsia="zh-CN"/>
        </w:rPr>
        <w:t>市零工市场绩效评价</w:t>
      </w:r>
      <w:r>
        <w:rPr>
          <w:rFonts w:hint="eastAsia" w:eastAsia="方正小标宋简体"/>
          <w:color w:val="000000"/>
          <w:sz w:val="44"/>
          <w:szCs w:val="44"/>
        </w:rPr>
        <w:t>指标及评分标准</w:t>
      </w:r>
      <w:r>
        <w:rPr>
          <w:rFonts w:eastAsia="方正小标宋简体"/>
          <w:color w:val="000000"/>
          <w:sz w:val="44"/>
          <w:szCs w:val="44"/>
        </w:rPr>
        <w:t>（试行）</w:t>
      </w:r>
    </w:p>
    <w:tbl>
      <w:tblPr>
        <w:tblStyle w:val="2"/>
        <w:tblpPr w:leftFromText="180" w:rightFromText="180" w:vertAnchor="text" w:horzAnchor="page" w:tblpXSpec="center" w:tblpY="76"/>
        <w:tblOverlap w:val="never"/>
        <w:tblW w:w="127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03"/>
        <w:gridCol w:w="10558"/>
        <w:gridCol w:w="1579"/>
      </w:tblGrid>
      <w:tr w14:paraId="18E7C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3" w:hRule="atLeast"/>
          <w:jc w:val="center"/>
        </w:trPr>
        <w:tc>
          <w:tcPr>
            <w:tcW w:w="603" w:type="dxa"/>
            <w:vAlign w:val="center"/>
          </w:tcPr>
          <w:p w14:paraId="70AF2484">
            <w:pPr>
              <w:keepNext w:val="0"/>
              <w:keepLines w:val="0"/>
              <w:pageBreakBefore w:val="0"/>
              <w:widowControl w:val="0"/>
              <w:kinsoku/>
              <w:wordWrap/>
              <w:overflowPunct/>
              <w:topLinePunct w:val="0"/>
              <w:autoSpaceDE/>
              <w:autoSpaceDN/>
              <w:bidi w:val="0"/>
              <w:snapToGrid w:val="0"/>
              <w:spacing w:line="320" w:lineRule="exact"/>
              <w:jc w:val="center"/>
              <w:rPr>
                <w:rFonts w:hint="eastAsia" w:ascii="仿宋_GB2312" w:hAnsi="仿宋_GB2312" w:eastAsia="仿宋_GB2312"/>
                <w:b/>
                <w:bCs/>
                <w:color w:val="000000"/>
                <w:sz w:val="24"/>
                <w:szCs w:val="24"/>
                <w:lang w:val="en-US" w:eastAsia="zh-CN"/>
              </w:rPr>
            </w:pPr>
            <w:r>
              <w:rPr>
                <w:rFonts w:hint="eastAsia" w:ascii="仿宋_GB2312" w:hAnsi="仿宋_GB2312" w:eastAsia="仿宋_GB2312"/>
                <w:b/>
                <w:bCs/>
                <w:color w:val="000000"/>
                <w:sz w:val="24"/>
                <w:szCs w:val="24"/>
                <w:lang w:val="en-US" w:eastAsia="zh-CN"/>
              </w:rPr>
              <w:t>分值</w:t>
            </w:r>
          </w:p>
        </w:tc>
        <w:tc>
          <w:tcPr>
            <w:tcW w:w="10558" w:type="dxa"/>
            <w:vAlign w:val="center"/>
          </w:tcPr>
          <w:p w14:paraId="0CE513A2">
            <w:pPr>
              <w:keepNext w:val="0"/>
              <w:keepLines w:val="0"/>
              <w:pageBreakBefore w:val="0"/>
              <w:widowControl w:val="0"/>
              <w:kinsoku/>
              <w:wordWrap/>
              <w:overflowPunct/>
              <w:topLinePunct w:val="0"/>
              <w:autoSpaceDE/>
              <w:autoSpaceDN/>
              <w:bidi w:val="0"/>
              <w:snapToGrid w:val="0"/>
              <w:spacing w:line="320" w:lineRule="exact"/>
              <w:jc w:val="center"/>
              <w:rPr>
                <w:rFonts w:hint="eastAsia" w:ascii="仿宋_GB2312" w:hAnsi="仿宋_GB2312" w:eastAsia="仿宋_GB2312"/>
                <w:b/>
                <w:bCs/>
                <w:color w:val="000000"/>
                <w:sz w:val="24"/>
                <w:szCs w:val="24"/>
                <w:lang w:eastAsia="zh-CN"/>
              </w:rPr>
            </w:pPr>
            <w:r>
              <w:rPr>
                <w:rFonts w:hint="eastAsia" w:ascii="仿宋_GB2312" w:hAnsi="仿宋_GB2312" w:eastAsia="仿宋_GB2312"/>
                <w:b/>
                <w:bCs/>
                <w:color w:val="000000"/>
                <w:sz w:val="24"/>
                <w:szCs w:val="24"/>
                <w:lang w:eastAsia="zh-CN"/>
              </w:rPr>
              <w:t>指标名称</w:t>
            </w:r>
          </w:p>
        </w:tc>
        <w:tc>
          <w:tcPr>
            <w:tcW w:w="1579" w:type="dxa"/>
            <w:vAlign w:val="center"/>
          </w:tcPr>
          <w:p w14:paraId="2FBD9E2A">
            <w:pPr>
              <w:keepNext w:val="0"/>
              <w:keepLines w:val="0"/>
              <w:pageBreakBefore w:val="0"/>
              <w:widowControl w:val="0"/>
              <w:kinsoku/>
              <w:wordWrap/>
              <w:overflowPunct/>
              <w:topLinePunct w:val="0"/>
              <w:autoSpaceDE/>
              <w:autoSpaceDN/>
              <w:bidi w:val="0"/>
              <w:snapToGrid w:val="0"/>
              <w:spacing w:line="320" w:lineRule="exact"/>
              <w:jc w:val="center"/>
              <w:rPr>
                <w:rFonts w:hint="eastAsia" w:ascii="仿宋_GB2312" w:hAnsi="仿宋_GB2312" w:eastAsia="仿宋_GB2312"/>
                <w:b/>
                <w:bCs/>
                <w:color w:val="000000"/>
                <w:sz w:val="24"/>
                <w:szCs w:val="24"/>
                <w:lang w:eastAsia="zh-CN"/>
              </w:rPr>
            </w:pPr>
            <w:r>
              <w:rPr>
                <w:rFonts w:hint="eastAsia" w:ascii="仿宋_GB2312" w:hAnsi="仿宋_GB2312" w:eastAsia="仿宋_GB2312"/>
                <w:b/>
                <w:bCs/>
                <w:color w:val="000000"/>
                <w:sz w:val="24"/>
                <w:szCs w:val="24"/>
                <w:lang w:eastAsia="zh-CN"/>
              </w:rPr>
              <w:t>备注</w:t>
            </w:r>
          </w:p>
        </w:tc>
      </w:tr>
      <w:tr w14:paraId="506E2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2" w:hRule="atLeast"/>
          <w:jc w:val="center"/>
        </w:trPr>
        <w:tc>
          <w:tcPr>
            <w:tcW w:w="603" w:type="dxa"/>
            <w:vAlign w:val="center"/>
          </w:tcPr>
          <w:p w14:paraId="21067B07">
            <w:pPr>
              <w:keepNext w:val="0"/>
              <w:keepLines w:val="0"/>
              <w:pageBreakBefore w:val="0"/>
              <w:widowControl w:val="0"/>
              <w:kinsoku/>
              <w:wordWrap/>
              <w:overflowPunct/>
              <w:topLinePunct w:val="0"/>
              <w:autoSpaceDE/>
              <w:autoSpaceDN/>
              <w:bidi w:val="0"/>
              <w:snapToGrid w:val="0"/>
              <w:spacing w:line="320" w:lineRule="exact"/>
              <w:jc w:val="center"/>
              <w:rPr>
                <w:rFonts w:ascii="Times New Roman" w:hAnsi="Times New Roman" w:eastAsia="仿宋_GB2312"/>
                <w:color w:val="000000"/>
                <w:sz w:val="24"/>
                <w:szCs w:val="24"/>
                <w:lang w:val="en-US" w:eastAsia="zh-CN"/>
              </w:rPr>
            </w:pPr>
            <w:r>
              <w:rPr>
                <w:rFonts w:ascii="Times New Roman" w:hAnsi="Times New Roman" w:eastAsia="仿宋_GB2312"/>
                <w:color w:val="000000"/>
                <w:sz w:val="24"/>
                <w:szCs w:val="24"/>
                <w:lang w:val="en-US" w:eastAsia="zh-CN"/>
              </w:rPr>
              <w:t>5</w:t>
            </w:r>
          </w:p>
        </w:tc>
        <w:tc>
          <w:tcPr>
            <w:tcW w:w="10558" w:type="dxa"/>
            <w:vAlign w:val="center"/>
          </w:tcPr>
          <w:p w14:paraId="72ED234B">
            <w:pPr>
              <w:keepNext w:val="0"/>
              <w:keepLines w:val="0"/>
              <w:pageBreakBefore w:val="0"/>
              <w:widowControl w:val="0"/>
              <w:kinsoku/>
              <w:wordWrap/>
              <w:overflowPunct/>
              <w:topLinePunct w:val="0"/>
              <w:autoSpaceDE/>
              <w:autoSpaceDN/>
              <w:bidi w:val="0"/>
              <w:snapToGrid w:val="0"/>
              <w:spacing w:line="320" w:lineRule="exact"/>
              <w:jc w:val="left"/>
              <w:rPr>
                <w:rFonts w:hint="eastAsia" w:ascii="仿宋_GB2312" w:hAnsi="仿宋_GB2312" w:eastAsia="仿宋_GB2312"/>
                <w:color w:val="000000"/>
                <w:sz w:val="24"/>
                <w:szCs w:val="24"/>
                <w:lang w:eastAsia="zh-CN"/>
              </w:rPr>
            </w:pPr>
            <w:r>
              <w:rPr>
                <w:rFonts w:hint="eastAsia" w:ascii="仿宋_GB2312" w:hAnsi="仿宋_GB2312" w:eastAsia="仿宋_GB2312"/>
                <w:color w:val="000000"/>
                <w:sz w:val="24"/>
                <w:szCs w:val="24"/>
                <w:lang w:eastAsia="zh-CN"/>
              </w:rPr>
              <w:t>按规定配备</w:t>
            </w:r>
            <w:r>
              <w:rPr>
                <w:rFonts w:hint="eastAsia" w:ascii="仿宋_GB2312" w:hAnsi="仿宋_GB2312" w:eastAsia="仿宋_GB2312"/>
                <w:color w:val="000000"/>
                <w:sz w:val="24"/>
                <w:szCs w:val="24"/>
                <w:lang w:val="en-US" w:eastAsia="zh-CN"/>
              </w:rPr>
              <w:t>的</w:t>
            </w:r>
            <w:r>
              <w:rPr>
                <w:rFonts w:hint="eastAsia" w:ascii="仿宋_GB2312" w:hAnsi="仿宋_GB2312" w:eastAsia="仿宋_GB2312"/>
                <w:color w:val="000000"/>
                <w:sz w:val="24"/>
                <w:szCs w:val="24"/>
                <w:lang w:eastAsia="zh-CN"/>
              </w:rPr>
              <w:t>消防安全设备功能正常，且</w:t>
            </w:r>
            <w:r>
              <w:rPr>
                <w:rFonts w:hint="eastAsia" w:ascii="仿宋_GB2312" w:hAnsi="仿宋_GB2312" w:eastAsia="仿宋_GB2312"/>
                <w:color w:val="000000"/>
                <w:sz w:val="24"/>
                <w:szCs w:val="24"/>
                <w:lang w:val="en-US" w:eastAsia="zh-CN"/>
              </w:rPr>
              <w:t>对场所内消防设施每年至少进行一次全面检测得</w:t>
            </w:r>
            <w:r>
              <w:rPr>
                <w:rFonts w:ascii="Times New Roman" w:hAnsi="Times New Roman" w:eastAsia="仿宋_GB2312"/>
                <w:color w:val="000000"/>
                <w:sz w:val="24"/>
                <w:szCs w:val="24"/>
                <w:lang w:val="en-US" w:eastAsia="zh-CN"/>
              </w:rPr>
              <w:t>5</w:t>
            </w:r>
            <w:r>
              <w:rPr>
                <w:rFonts w:hint="eastAsia" w:ascii="仿宋_GB2312" w:hAnsi="仿宋_GB2312" w:eastAsia="仿宋_GB2312"/>
                <w:color w:val="000000"/>
                <w:sz w:val="24"/>
                <w:szCs w:val="24"/>
                <w:lang w:val="en-US" w:eastAsia="zh-CN"/>
              </w:rPr>
              <w:t>分。</w:t>
            </w:r>
          </w:p>
        </w:tc>
        <w:tc>
          <w:tcPr>
            <w:tcW w:w="1579" w:type="dxa"/>
            <w:vAlign w:val="center"/>
          </w:tcPr>
          <w:p w14:paraId="4135A01E">
            <w:pPr>
              <w:keepNext w:val="0"/>
              <w:keepLines w:val="0"/>
              <w:pageBreakBefore w:val="0"/>
              <w:widowControl w:val="0"/>
              <w:kinsoku/>
              <w:wordWrap/>
              <w:overflowPunct/>
              <w:topLinePunct w:val="0"/>
              <w:autoSpaceDE/>
              <w:autoSpaceDN/>
              <w:bidi w:val="0"/>
              <w:snapToGrid w:val="0"/>
              <w:spacing w:line="320" w:lineRule="exact"/>
              <w:jc w:val="left"/>
              <w:rPr>
                <w:rFonts w:hint="eastAsia" w:ascii="仿宋_GB2312" w:hAnsi="仿宋_GB2312" w:eastAsia="仿宋_GB2312"/>
                <w:color w:val="000000"/>
                <w:sz w:val="24"/>
                <w:szCs w:val="24"/>
                <w:lang w:eastAsia="zh-CN"/>
              </w:rPr>
            </w:pPr>
          </w:p>
        </w:tc>
      </w:tr>
      <w:tr w14:paraId="0DF0A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9" w:hRule="atLeast"/>
          <w:jc w:val="center"/>
        </w:trPr>
        <w:tc>
          <w:tcPr>
            <w:tcW w:w="603" w:type="dxa"/>
            <w:vAlign w:val="center"/>
          </w:tcPr>
          <w:p w14:paraId="4B396CC8">
            <w:pPr>
              <w:keepNext w:val="0"/>
              <w:keepLines w:val="0"/>
              <w:pageBreakBefore w:val="0"/>
              <w:widowControl w:val="0"/>
              <w:kinsoku/>
              <w:wordWrap/>
              <w:overflowPunct/>
              <w:topLinePunct w:val="0"/>
              <w:autoSpaceDE/>
              <w:autoSpaceDN/>
              <w:bidi w:val="0"/>
              <w:snapToGrid w:val="0"/>
              <w:spacing w:line="320" w:lineRule="exact"/>
              <w:jc w:val="center"/>
              <w:rPr>
                <w:rFonts w:ascii="Times New Roman" w:hAnsi="Times New Roman" w:eastAsia="仿宋_GB2312"/>
                <w:color w:val="000000"/>
                <w:sz w:val="24"/>
                <w:szCs w:val="24"/>
                <w:lang w:val="en-US" w:eastAsia="zh-CN"/>
              </w:rPr>
            </w:pPr>
            <w:r>
              <w:rPr>
                <w:rFonts w:ascii="Times New Roman" w:hAnsi="Times New Roman" w:eastAsia="仿宋_GB2312"/>
                <w:color w:val="000000"/>
                <w:sz w:val="24"/>
                <w:szCs w:val="24"/>
                <w:lang w:val="en-US" w:eastAsia="zh-CN"/>
              </w:rPr>
              <w:t>5</w:t>
            </w:r>
          </w:p>
        </w:tc>
        <w:tc>
          <w:tcPr>
            <w:tcW w:w="10558" w:type="dxa"/>
            <w:vAlign w:val="center"/>
          </w:tcPr>
          <w:p w14:paraId="39B1F739">
            <w:pPr>
              <w:keepNext w:val="0"/>
              <w:keepLines w:val="0"/>
              <w:pageBreakBefore w:val="0"/>
              <w:widowControl w:val="0"/>
              <w:kinsoku/>
              <w:wordWrap/>
              <w:overflowPunct/>
              <w:topLinePunct w:val="0"/>
              <w:autoSpaceDE/>
              <w:autoSpaceDN/>
              <w:bidi w:val="0"/>
              <w:snapToGrid w:val="0"/>
              <w:spacing w:line="320" w:lineRule="exact"/>
              <w:jc w:val="left"/>
              <w:rPr>
                <w:rFonts w:hint="eastAsia" w:ascii="仿宋_GB2312" w:hAnsi="仿宋_GB2312" w:eastAsia="仿宋_GB2312"/>
                <w:color w:val="000000"/>
                <w:sz w:val="24"/>
                <w:szCs w:val="24"/>
                <w:lang w:eastAsia="zh-CN"/>
              </w:rPr>
            </w:pPr>
            <w:r>
              <w:rPr>
                <w:rFonts w:hint="eastAsia" w:ascii="仿宋_GB2312" w:hAnsi="仿宋_GB2312" w:eastAsia="仿宋_GB2312"/>
                <w:color w:val="000000"/>
                <w:sz w:val="24"/>
                <w:szCs w:val="24"/>
                <w:lang w:eastAsia="zh-CN"/>
              </w:rPr>
              <w:t>市场内配备的各类设施设备都能保持正常运转的得</w:t>
            </w:r>
            <w:r>
              <w:rPr>
                <w:rFonts w:ascii="Times New Roman" w:hAnsi="Times New Roman" w:eastAsia="仿宋_GB2312"/>
                <w:color w:val="000000"/>
                <w:sz w:val="24"/>
                <w:szCs w:val="24"/>
                <w:lang w:eastAsia="zh-CN"/>
              </w:rPr>
              <w:t>5</w:t>
            </w:r>
            <w:r>
              <w:rPr>
                <w:rFonts w:hint="eastAsia" w:ascii="仿宋_GB2312" w:hAnsi="仿宋_GB2312" w:eastAsia="仿宋_GB2312"/>
                <w:color w:val="000000"/>
                <w:sz w:val="24"/>
                <w:szCs w:val="24"/>
                <w:lang w:eastAsia="zh-CN"/>
              </w:rPr>
              <w:t>分，不按规定保持设施、设备正常运行或未按规定提供服务的，每发现一起扣</w:t>
            </w:r>
            <w:r>
              <w:rPr>
                <w:rFonts w:ascii="Times New Roman" w:hAnsi="Times New Roman" w:eastAsia="仿宋_GB2312"/>
                <w:color w:val="000000"/>
                <w:sz w:val="24"/>
                <w:szCs w:val="24"/>
                <w:lang w:eastAsia="zh-CN"/>
              </w:rPr>
              <w:t>1</w:t>
            </w:r>
            <w:r>
              <w:rPr>
                <w:rFonts w:hint="eastAsia" w:ascii="仿宋_GB2312" w:hAnsi="仿宋_GB2312" w:eastAsia="仿宋_GB2312"/>
                <w:color w:val="000000"/>
                <w:sz w:val="24"/>
                <w:szCs w:val="24"/>
                <w:lang w:eastAsia="zh-CN"/>
              </w:rPr>
              <w:t>分，直至扣完为止。</w:t>
            </w:r>
          </w:p>
        </w:tc>
        <w:tc>
          <w:tcPr>
            <w:tcW w:w="1579" w:type="dxa"/>
            <w:vAlign w:val="center"/>
          </w:tcPr>
          <w:p w14:paraId="09AC09EE">
            <w:pPr>
              <w:keepNext w:val="0"/>
              <w:keepLines w:val="0"/>
              <w:pageBreakBefore w:val="0"/>
              <w:widowControl w:val="0"/>
              <w:kinsoku/>
              <w:wordWrap/>
              <w:overflowPunct/>
              <w:topLinePunct w:val="0"/>
              <w:autoSpaceDE/>
              <w:autoSpaceDN/>
              <w:bidi w:val="0"/>
              <w:snapToGrid w:val="0"/>
              <w:spacing w:line="320" w:lineRule="exact"/>
              <w:jc w:val="left"/>
              <w:rPr>
                <w:rFonts w:hint="eastAsia" w:ascii="仿宋_GB2312" w:hAnsi="仿宋_GB2312" w:eastAsia="仿宋_GB2312"/>
                <w:color w:val="000000"/>
                <w:sz w:val="24"/>
                <w:szCs w:val="24"/>
                <w:lang w:eastAsia="zh-CN"/>
              </w:rPr>
            </w:pPr>
          </w:p>
        </w:tc>
      </w:tr>
      <w:tr w14:paraId="49F1D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7" w:hRule="atLeast"/>
          <w:jc w:val="center"/>
        </w:trPr>
        <w:tc>
          <w:tcPr>
            <w:tcW w:w="603" w:type="dxa"/>
            <w:vAlign w:val="center"/>
          </w:tcPr>
          <w:p w14:paraId="2A7FCE01">
            <w:pPr>
              <w:keepNext w:val="0"/>
              <w:keepLines w:val="0"/>
              <w:pageBreakBefore w:val="0"/>
              <w:widowControl w:val="0"/>
              <w:kinsoku/>
              <w:wordWrap/>
              <w:overflowPunct/>
              <w:topLinePunct w:val="0"/>
              <w:autoSpaceDE/>
              <w:autoSpaceDN/>
              <w:bidi w:val="0"/>
              <w:snapToGrid w:val="0"/>
              <w:spacing w:line="320" w:lineRule="exact"/>
              <w:jc w:val="center"/>
              <w:rPr>
                <w:rFonts w:ascii="Times New Roman" w:hAnsi="Times New Roman" w:eastAsia="仿宋_GB2312"/>
                <w:color w:val="000000"/>
                <w:sz w:val="24"/>
                <w:szCs w:val="24"/>
                <w:lang w:val="en-US" w:eastAsia="zh-CN"/>
              </w:rPr>
            </w:pPr>
            <w:r>
              <w:rPr>
                <w:rFonts w:ascii="Times New Roman" w:hAnsi="Times New Roman" w:eastAsia="仿宋_GB2312"/>
                <w:color w:val="000000"/>
                <w:sz w:val="24"/>
                <w:szCs w:val="24"/>
                <w:lang w:val="en-US" w:eastAsia="zh-CN"/>
              </w:rPr>
              <w:t>10</w:t>
            </w:r>
          </w:p>
        </w:tc>
        <w:tc>
          <w:tcPr>
            <w:tcW w:w="10558" w:type="dxa"/>
            <w:vAlign w:val="center"/>
          </w:tcPr>
          <w:p w14:paraId="6FFF041D">
            <w:pPr>
              <w:keepNext w:val="0"/>
              <w:keepLines w:val="0"/>
              <w:pageBreakBefore w:val="0"/>
              <w:widowControl w:val="0"/>
              <w:kinsoku/>
              <w:wordWrap/>
              <w:overflowPunct/>
              <w:topLinePunct w:val="0"/>
              <w:autoSpaceDE/>
              <w:autoSpaceDN/>
              <w:bidi w:val="0"/>
              <w:snapToGrid w:val="0"/>
              <w:spacing w:line="320" w:lineRule="exact"/>
              <w:jc w:val="left"/>
              <w:rPr>
                <w:rFonts w:hint="eastAsia" w:ascii="仿宋_GB2312" w:hAnsi="仿宋_GB2312" w:eastAsia="仿宋_GB2312"/>
                <w:color w:val="000000"/>
                <w:sz w:val="24"/>
                <w:szCs w:val="24"/>
                <w:lang w:eastAsia="zh-CN"/>
              </w:rPr>
            </w:pPr>
            <w:r>
              <w:rPr>
                <w:rFonts w:hint="eastAsia" w:ascii="仿宋_GB2312" w:hAnsi="仿宋_GB2312" w:eastAsia="仿宋_GB2312"/>
                <w:color w:val="000000"/>
                <w:sz w:val="24"/>
                <w:szCs w:val="24"/>
                <w:lang w:eastAsia="zh-CN"/>
              </w:rPr>
              <w:t>场地的布置合理且符合规定、有</w:t>
            </w:r>
            <w:r>
              <w:rPr>
                <w:rFonts w:hint="eastAsia" w:ascii="仿宋_GB2312" w:hAnsi="仿宋_GB2312" w:eastAsia="仿宋_GB2312"/>
                <w:color w:val="000000"/>
                <w:kern w:val="2"/>
                <w:sz w:val="24"/>
                <w:szCs w:val="24"/>
                <w:lang w:eastAsia="zh-CN" w:bidi="ar-SA"/>
              </w:rPr>
              <w:t>专职工作人员保障</w:t>
            </w:r>
            <w:r>
              <w:rPr>
                <w:rFonts w:hint="eastAsia" w:ascii="仿宋_GB2312" w:hAnsi="仿宋_GB2312" w:eastAsia="仿宋_GB2312"/>
                <w:color w:val="000000"/>
                <w:sz w:val="24"/>
                <w:szCs w:val="24"/>
                <w:lang w:eastAsia="zh-CN"/>
              </w:rPr>
              <w:t>内设各功能区均能正常有序运转</w:t>
            </w:r>
            <w:r>
              <w:rPr>
                <w:rFonts w:hint="eastAsia" w:ascii="仿宋_GB2312" w:hAnsi="仿宋_GB2312" w:eastAsia="仿宋_GB2312"/>
                <w:color w:val="000000"/>
                <w:kern w:val="2"/>
                <w:sz w:val="24"/>
                <w:szCs w:val="24"/>
                <w:lang w:eastAsia="zh-CN" w:bidi="ar-SA"/>
              </w:rPr>
              <w:t>、</w:t>
            </w:r>
            <w:r>
              <w:rPr>
                <w:rFonts w:hint="eastAsia" w:ascii="仿宋_GB2312" w:hAnsi="仿宋_GB2312" w:eastAsia="仿宋_GB2312"/>
                <w:color w:val="000000"/>
                <w:sz w:val="24"/>
                <w:szCs w:val="24"/>
                <w:lang w:eastAsia="zh-CN"/>
              </w:rPr>
              <w:t>清洁卫生，且能提供招聘、求职、培训、就业援助、政策咨询、创业指导、劳动者权益保障</w:t>
            </w:r>
            <w:r>
              <w:rPr>
                <w:rFonts w:hint="eastAsia" w:hAnsi="仿宋_GB2312"/>
                <w:color w:val="000000"/>
                <w:sz w:val="24"/>
                <w:szCs w:val="24"/>
                <w:lang w:eastAsia="zh-CN"/>
              </w:rPr>
              <w:t>等</w:t>
            </w:r>
            <w:r>
              <w:rPr>
                <w:rFonts w:hint="eastAsia" w:ascii="仿宋_GB2312" w:hAnsi="仿宋_GB2312" w:eastAsia="仿宋_GB2312"/>
                <w:color w:val="000000"/>
                <w:sz w:val="24"/>
                <w:szCs w:val="24"/>
                <w:lang w:val="en-US" w:eastAsia="zh-CN"/>
              </w:rPr>
              <w:t>各类服务</w:t>
            </w:r>
            <w:r>
              <w:rPr>
                <w:rFonts w:hint="eastAsia" w:ascii="仿宋_GB2312" w:hAnsi="仿宋_GB2312" w:eastAsia="仿宋_GB2312"/>
                <w:color w:val="000000"/>
                <w:sz w:val="24"/>
                <w:szCs w:val="24"/>
                <w:lang w:eastAsia="zh-CN"/>
              </w:rPr>
              <w:t>的</w:t>
            </w:r>
            <w:r>
              <w:rPr>
                <w:rFonts w:hint="eastAsia" w:ascii="仿宋_GB2312" w:hAnsi="仿宋_GB2312" w:eastAsia="仿宋_GB2312"/>
                <w:color w:val="000000"/>
                <w:kern w:val="2"/>
                <w:sz w:val="24"/>
                <w:szCs w:val="24"/>
                <w:lang w:val="en-US" w:eastAsia="zh-CN" w:bidi="ar-SA"/>
              </w:rPr>
              <w:t>，</w:t>
            </w:r>
            <w:r>
              <w:rPr>
                <w:rFonts w:hint="eastAsia" w:ascii="仿宋_GB2312" w:hAnsi="仿宋_GB2312" w:eastAsia="仿宋_GB2312"/>
                <w:color w:val="000000"/>
                <w:kern w:val="2"/>
                <w:sz w:val="24"/>
                <w:szCs w:val="24"/>
                <w:lang w:eastAsia="zh-CN" w:bidi="ar-SA"/>
              </w:rPr>
              <w:t>得</w:t>
            </w:r>
            <w:r>
              <w:rPr>
                <w:rFonts w:ascii="Times New Roman" w:hAnsi="Times New Roman" w:eastAsia="仿宋_GB2312"/>
                <w:color w:val="000000"/>
                <w:kern w:val="2"/>
                <w:sz w:val="24"/>
                <w:szCs w:val="24"/>
                <w:lang w:eastAsia="zh-CN" w:bidi="ar-SA"/>
              </w:rPr>
              <w:t>1</w:t>
            </w:r>
            <w:r>
              <w:rPr>
                <w:rFonts w:ascii="Times New Roman" w:hAnsi="Times New Roman" w:eastAsia="仿宋_GB2312"/>
                <w:color w:val="000000"/>
                <w:kern w:val="2"/>
                <w:sz w:val="24"/>
                <w:szCs w:val="24"/>
                <w:lang w:val="en-US" w:eastAsia="zh-CN" w:bidi="ar-SA"/>
              </w:rPr>
              <w:t>0</w:t>
            </w:r>
            <w:r>
              <w:rPr>
                <w:rFonts w:hint="eastAsia" w:ascii="仿宋_GB2312" w:hAnsi="仿宋_GB2312" w:eastAsia="仿宋_GB2312"/>
                <w:color w:val="000000"/>
                <w:kern w:val="2"/>
                <w:sz w:val="24"/>
                <w:szCs w:val="24"/>
                <w:lang w:eastAsia="zh-CN" w:bidi="ar-SA"/>
              </w:rPr>
              <w:t>分</w:t>
            </w:r>
            <w:r>
              <w:rPr>
                <w:rFonts w:hint="eastAsia" w:ascii="仿宋_GB2312" w:hAnsi="仿宋_GB2312" w:eastAsia="仿宋_GB2312"/>
                <w:color w:val="000000"/>
                <w:sz w:val="24"/>
                <w:szCs w:val="24"/>
                <w:lang w:val="en-US" w:eastAsia="zh-CN"/>
              </w:rPr>
              <w:t>。</w:t>
            </w:r>
            <w:r>
              <w:rPr>
                <w:rFonts w:hint="eastAsia" w:ascii="仿宋_GB2312" w:hAnsi="仿宋_GB2312" w:eastAsia="仿宋_GB2312"/>
                <w:color w:val="000000"/>
                <w:sz w:val="24"/>
                <w:szCs w:val="24"/>
                <w:lang w:eastAsia="zh-CN"/>
              </w:rPr>
              <w:t>每少一项扣</w:t>
            </w:r>
            <w:r>
              <w:rPr>
                <w:rFonts w:ascii="Times New Roman" w:hAnsi="Times New Roman" w:eastAsia="仿宋_GB2312"/>
                <w:color w:val="000000"/>
                <w:sz w:val="24"/>
                <w:szCs w:val="24"/>
                <w:lang w:val="en-US" w:eastAsia="zh-CN"/>
              </w:rPr>
              <w:t>1</w:t>
            </w:r>
            <w:r>
              <w:rPr>
                <w:rFonts w:hint="eastAsia" w:ascii="仿宋_GB2312" w:hAnsi="仿宋_GB2312" w:eastAsia="仿宋_GB2312"/>
                <w:color w:val="000000"/>
                <w:sz w:val="24"/>
                <w:szCs w:val="24"/>
                <w:lang w:val="en-US" w:eastAsia="zh-CN"/>
              </w:rPr>
              <w:t>.</w:t>
            </w:r>
            <w:r>
              <w:rPr>
                <w:rFonts w:ascii="Times New Roman" w:hAnsi="Times New Roman" w:eastAsia="仿宋_GB2312"/>
                <w:color w:val="000000"/>
                <w:sz w:val="24"/>
                <w:szCs w:val="24"/>
                <w:lang w:val="en-US" w:eastAsia="zh-CN"/>
              </w:rPr>
              <w:t>5</w:t>
            </w:r>
            <w:r>
              <w:rPr>
                <w:rFonts w:hint="eastAsia" w:ascii="仿宋_GB2312" w:hAnsi="仿宋_GB2312" w:eastAsia="仿宋_GB2312"/>
                <w:color w:val="000000"/>
                <w:sz w:val="24"/>
                <w:szCs w:val="24"/>
                <w:lang w:eastAsia="zh-CN"/>
              </w:rPr>
              <w:t>分，直至扣完为止。</w:t>
            </w:r>
          </w:p>
          <w:p w14:paraId="467540D7">
            <w:pPr>
              <w:keepNext w:val="0"/>
              <w:keepLines w:val="0"/>
              <w:pageBreakBefore w:val="0"/>
              <w:widowControl w:val="0"/>
              <w:kinsoku/>
              <w:wordWrap/>
              <w:overflowPunct/>
              <w:topLinePunct w:val="0"/>
              <w:autoSpaceDE/>
              <w:autoSpaceDN/>
              <w:bidi w:val="0"/>
              <w:snapToGrid w:val="0"/>
              <w:spacing w:line="320" w:lineRule="exact"/>
              <w:jc w:val="left"/>
              <w:rPr>
                <w:rFonts w:hint="eastAsia" w:ascii="仿宋_GB2312" w:hAnsi="仿宋_GB2312" w:eastAsia="仿宋_GB2312"/>
                <w:color w:val="000000"/>
                <w:sz w:val="24"/>
                <w:szCs w:val="24"/>
                <w:lang w:eastAsia="zh-CN"/>
              </w:rPr>
            </w:pPr>
            <w:r>
              <w:rPr>
                <w:rFonts w:hint="eastAsia" w:ascii="仿宋_GB2312" w:hAnsi="仿宋_GB2312" w:eastAsia="仿宋_GB2312"/>
                <w:color w:val="000000"/>
                <w:sz w:val="24"/>
                <w:szCs w:val="24"/>
                <w:lang w:eastAsia="zh-CN"/>
              </w:rPr>
              <w:t>改变市场经营面积或内设各功能区且低于认定时标准的，本项不得分。</w:t>
            </w:r>
          </w:p>
        </w:tc>
        <w:tc>
          <w:tcPr>
            <w:tcW w:w="1579" w:type="dxa"/>
            <w:vAlign w:val="center"/>
          </w:tcPr>
          <w:p w14:paraId="1B0F1CB6">
            <w:pPr>
              <w:keepNext w:val="0"/>
              <w:keepLines w:val="0"/>
              <w:pageBreakBefore w:val="0"/>
              <w:widowControl w:val="0"/>
              <w:kinsoku/>
              <w:wordWrap/>
              <w:overflowPunct/>
              <w:topLinePunct w:val="0"/>
              <w:autoSpaceDE/>
              <w:autoSpaceDN/>
              <w:bidi w:val="0"/>
              <w:snapToGrid w:val="0"/>
              <w:spacing w:line="320" w:lineRule="exact"/>
              <w:jc w:val="left"/>
              <w:rPr>
                <w:rFonts w:hint="eastAsia" w:ascii="仿宋_GB2312" w:hAnsi="仿宋_GB2312" w:eastAsia="仿宋_GB2312"/>
                <w:color w:val="000000"/>
                <w:sz w:val="24"/>
                <w:szCs w:val="24"/>
                <w:lang w:val="en-US" w:eastAsia="zh-CN"/>
              </w:rPr>
            </w:pPr>
          </w:p>
        </w:tc>
      </w:tr>
      <w:tr w14:paraId="338C7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603" w:type="dxa"/>
            <w:vAlign w:val="center"/>
          </w:tcPr>
          <w:p w14:paraId="7712CAEF">
            <w:pPr>
              <w:keepNext w:val="0"/>
              <w:keepLines w:val="0"/>
              <w:pageBreakBefore w:val="0"/>
              <w:widowControl w:val="0"/>
              <w:kinsoku/>
              <w:wordWrap/>
              <w:overflowPunct/>
              <w:topLinePunct w:val="0"/>
              <w:autoSpaceDE/>
              <w:autoSpaceDN/>
              <w:bidi w:val="0"/>
              <w:snapToGrid w:val="0"/>
              <w:spacing w:line="320" w:lineRule="exact"/>
              <w:jc w:val="center"/>
              <w:rPr>
                <w:rFonts w:ascii="Times New Roman" w:hAnsi="Times New Roman" w:eastAsia="仿宋_GB2312"/>
                <w:color w:val="000000"/>
                <w:sz w:val="24"/>
                <w:szCs w:val="24"/>
                <w:lang w:val="en-US" w:eastAsia="zh-CN"/>
              </w:rPr>
            </w:pPr>
            <w:r>
              <w:rPr>
                <w:rFonts w:ascii="Times New Roman" w:hAnsi="Times New Roman" w:eastAsia="仿宋_GB2312"/>
                <w:color w:val="000000"/>
                <w:sz w:val="24"/>
                <w:szCs w:val="24"/>
                <w:lang w:val="en-US" w:eastAsia="zh-CN"/>
              </w:rPr>
              <w:t>10</w:t>
            </w:r>
          </w:p>
        </w:tc>
        <w:tc>
          <w:tcPr>
            <w:tcW w:w="10558" w:type="dxa"/>
            <w:vAlign w:val="center"/>
          </w:tcPr>
          <w:p w14:paraId="52B30D29">
            <w:pPr>
              <w:keepNext w:val="0"/>
              <w:keepLines w:val="0"/>
              <w:pageBreakBefore w:val="0"/>
              <w:widowControl w:val="0"/>
              <w:kinsoku/>
              <w:wordWrap/>
              <w:overflowPunct/>
              <w:topLinePunct w:val="0"/>
              <w:autoSpaceDE/>
              <w:autoSpaceDN/>
              <w:bidi w:val="0"/>
              <w:snapToGrid w:val="0"/>
              <w:spacing w:line="320" w:lineRule="exact"/>
              <w:jc w:val="left"/>
              <w:rPr>
                <w:rFonts w:hint="eastAsia" w:ascii="仿宋_GB2312" w:hAnsi="仿宋_GB2312" w:eastAsia="仿宋_GB2312"/>
                <w:color w:val="000000"/>
                <w:sz w:val="24"/>
                <w:szCs w:val="24"/>
                <w:lang w:val="en-US" w:eastAsia="zh-CN"/>
              </w:rPr>
            </w:pPr>
            <w:r>
              <w:rPr>
                <w:rFonts w:hint="eastAsia" w:ascii="仿宋_GB2312" w:hAnsi="仿宋_GB2312" w:eastAsia="仿宋_GB2312"/>
                <w:color w:val="000000"/>
                <w:sz w:val="24"/>
                <w:szCs w:val="24"/>
                <w:lang w:val="en-US" w:eastAsia="zh-CN"/>
              </w:rPr>
              <w:t>健全工作日志台账制度，设立零工用工需求信息台账、岗位供求信息撮合服务台账、就业技能和创业培训台账、重点群体服务台账、权益维护指引台账，每少一项扣</w:t>
            </w:r>
            <w:r>
              <w:rPr>
                <w:rFonts w:ascii="Times New Roman" w:hAnsi="Times New Roman" w:eastAsia="仿宋_GB2312"/>
                <w:color w:val="000000"/>
                <w:sz w:val="24"/>
                <w:szCs w:val="24"/>
                <w:lang w:val="en-US" w:eastAsia="zh-CN"/>
              </w:rPr>
              <w:t>2</w:t>
            </w:r>
            <w:r>
              <w:rPr>
                <w:rFonts w:hint="eastAsia" w:ascii="仿宋_GB2312" w:hAnsi="仿宋_GB2312" w:eastAsia="仿宋_GB2312"/>
                <w:color w:val="000000"/>
                <w:sz w:val="24"/>
                <w:szCs w:val="24"/>
                <w:lang w:val="en-US" w:eastAsia="zh-CN"/>
              </w:rPr>
              <w:t>分，</w:t>
            </w:r>
            <w:r>
              <w:rPr>
                <w:rFonts w:hint="eastAsia" w:ascii="仿宋_GB2312" w:hAnsi="仿宋_GB2312" w:eastAsia="仿宋_GB2312"/>
                <w:color w:val="000000"/>
                <w:sz w:val="24"/>
                <w:szCs w:val="24"/>
                <w:lang w:eastAsia="zh-CN"/>
              </w:rPr>
              <w:t>直至扣完为止。</w:t>
            </w:r>
          </w:p>
        </w:tc>
        <w:tc>
          <w:tcPr>
            <w:tcW w:w="1579" w:type="dxa"/>
            <w:vAlign w:val="center"/>
          </w:tcPr>
          <w:p w14:paraId="7A6770E3">
            <w:pPr>
              <w:keepNext w:val="0"/>
              <w:keepLines w:val="0"/>
              <w:pageBreakBefore w:val="0"/>
              <w:widowControl w:val="0"/>
              <w:kinsoku/>
              <w:wordWrap/>
              <w:overflowPunct/>
              <w:topLinePunct w:val="0"/>
              <w:autoSpaceDE/>
              <w:autoSpaceDN/>
              <w:bidi w:val="0"/>
              <w:snapToGrid w:val="0"/>
              <w:spacing w:line="320" w:lineRule="exact"/>
              <w:jc w:val="left"/>
              <w:rPr>
                <w:rFonts w:hint="eastAsia" w:ascii="仿宋_GB2312" w:hAnsi="仿宋_GB2312" w:eastAsia="仿宋_GB2312"/>
                <w:color w:val="000000"/>
                <w:sz w:val="24"/>
                <w:szCs w:val="24"/>
                <w:lang w:val="en-US" w:eastAsia="zh-CN"/>
              </w:rPr>
            </w:pPr>
          </w:p>
        </w:tc>
      </w:tr>
      <w:tr w14:paraId="208DF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1" w:hRule="atLeast"/>
          <w:jc w:val="center"/>
        </w:trPr>
        <w:tc>
          <w:tcPr>
            <w:tcW w:w="603" w:type="dxa"/>
            <w:vAlign w:val="center"/>
          </w:tcPr>
          <w:p w14:paraId="34F9C61C">
            <w:pPr>
              <w:keepNext w:val="0"/>
              <w:keepLines w:val="0"/>
              <w:pageBreakBefore w:val="0"/>
              <w:widowControl w:val="0"/>
              <w:kinsoku/>
              <w:wordWrap/>
              <w:overflowPunct/>
              <w:topLinePunct w:val="0"/>
              <w:autoSpaceDE/>
              <w:autoSpaceDN/>
              <w:bidi w:val="0"/>
              <w:snapToGrid w:val="0"/>
              <w:spacing w:line="320" w:lineRule="exact"/>
              <w:jc w:val="center"/>
              <w:rPr>
                <w:rFonts w:ascii="Times New Roman" w:hAnsi="Times New Roman" w:eastAsia="仿宋_GB2312"/>
                <w:color w:val="000000"/>
                <w:kern w:val="2"/>
                <w:sz w:val="24"/>
                <w:szCs w:val="24"/>
                <w:lang w:val="en-US" w:eastAsia="zh-CN" w:bidi="ar-SA"/>
              </w:rPr>
            </w:pPr>
            <w:r>
              <w:rPr>
                <w:rFonts w:ascii="Times New Roman" w:hAnsi="Times New Roman" w:eastAsia="仿宋_GB2312"/>
                <w:color w:val="000000"/>
                <w:kern w:val="2"/>
                <w:sz w:val="24"/>
                <w:szCs w:val="24"/>
                <w:lang w:val="en-US" w:eastAsia="zh-CN" w:bidi="ar-SA"/>
              </w:rPr>
              <w:t>5</w:t>
            </w:r>
          </w:p>
        </w:tc>
        <w:tc>
          <w:tcPr>
            <w:tcW w:w="10558" w:type="dxa"/>
            <w:vAlign w:val="center"/>
          </w:tcPr>
          <w:p w14:paraId="397BD9AE">
            <w:pPr>
              <w:keepNext w:val="0"/>
              <w:keepLines w:val="0"/>
              <w:pageBreakBefore w:val="0"/>
              <w:widowControl w:val="0"/>
              <w:kinsoku/>
              <w:wordWrap/>
              <w:overflowPunct/>
              <w:topLinePunct w:val="0"/>
              <w:autoSpaceDE/>
              <w:autoSpaceDN/>
              <w:bidi w:val="0"/>
              <w:snapToGrid w:val="0"/>
              <w:spacing w:line="320" w:lineRule="exact"/>
              <w:jc w:val="left"/>
              <w:rPr>
                <w:rFonts w:hint="eastAsia" w:ascii="仿宋_GB2312" w:hAnsi="仿宋_GB2312" w:eastAsia="仿宋_GB2312"/>
                <w:color w:val="000000"/>
                <w:kern w:val="2"/>
                <w:sz w:val="24"/>
                <w:szCs w:val="24"/>
                <w:lang w:eastAsia="zh-CN" w:bidi="ar-SA"/>
              </w:rPr>
            </w:pPr>
            <w:r>
              <w:rPr>
                <w:rFonts w:hint="eastAsia" w:ascii="仿宋_GB2312" w:hAnsi="仿宋_GB2312" w:eastAsia="仿宋_GB2312"/>
                <w:color w:val="000000"/>
                <w:kern w:val="2"/>
                <w:sz w:val="24"/>
                <w:szCs w:val="24"/>
                <w:lang w:eastAsia="zh-CN" w:bidi="ar-SA"/>
              </w:rPr>
              <w:t>制定</w:t>
            </w:r>
            <w:r>
              <w:rPr>
                <w:rFonts w:hint="eastAsia" w:ascii="仿宋_GB2312" w:hAnsi="仿宋_GB2312" w:eastAsia="仿宋_GB2312"/>
                <w:color w:val="000000"/>
                <w:kern w:val="2"/>
                <w:sz w:val="24"/>
                <w:szCs w:val="24"/>
                <w:lang w:val="en-US" w:eastAsia="zh-CN" w:bidi="ar-SA"/>
              </w:rPr>
              <w:t>零工市场的各项日常管理服务制度、岗位职责</w:t>
            </w:r>
            <w:r>
              <w:rPr>
                <w:rFonts w:hint="eastAsia" w:ascii="仿宋_GB2312" w:hAnsi="仿宋_GB2312" w:eastAsia="仿宋_GB2312"/>
                <w:color w:val="000000"/>
                <w:kern w:val="2"/>
                <w:sz w:val="24"/>
                <w:szCs w:val="24"/>
                <w:lang w:eastAsia="zh-CN" w:bidi="ar-SA"/>
              </w:rPr>
              <w:t>，</w:t>
            </w:r>
            <w:r>
              <w:rPr>
                <w:rFonts w:hint="eastAsia" w:ascii="仿宋_GB2312" w:hAnsi="仿宋_GB2312" w:eastAsia="仿宋_GB2312"/>
                <w:color w:val="000000"/>
                <w:kern w:val="2"/>
                <w:sz w:val="24"/>
                <w:szCs w:val="24"/>
                <w:lang w:val="en-US" w:eastAsia="zh-CN" w:bidi="ar-SA"/>
              </w:rPr>
              <w:t>公布劳动权益保障、有关行政监督部门的联系途径和电话</w:t>
            </w:r>
            <w:r>
              <w:rPr>
                <w:rFonts w:hint="eastAsia" w:ascii="仿宋_GB2312" w:hAnsi="仿宋_GB2312" w:eastAsia="仿宋_GB2312"/>
                <w:color w:val="000000"/>
                <w:kern w:val="2"/>
                <w:sz w:val="24"/>
                <w:szCs w:val="24"/>
                <w:lang w:eastAsia="zh-CN" w:bidi="ar-SA"/>
              </w:rPr>
              <w:t>等制度，且把相应制度上墙的</w:t>
            </w:r>
            <w:r>
              <w:rPr>
                <w:rFonts w:hint="eastAsia" w:ascii="仿宋_GB2312" w:hAnsi="仿宋_GB2312" w:eastAsia="仿宋_GB2312"/>
                <w:color w:val="000000"/>
                <w:kern w:val="2"/>
                <w:sz w:val="24"/>
                <w:szCs w:val="24"/>
                <w:lang w:val="en-US" w:eastAsia="zh-CN" w:bidi="ar-SA"/>
              </w:rPr>
              <w:t>得</w:t>
            </w:r>
            <w:r>
              <w:rPr>
                <w:rFonts w:ascii="Times New Roman" w:hAnsi="Times New Roman" w:eastAsia="仿宋_GB2312"/>
                <w:color w:val="000000"/>
                <w:kern w:val="2"/>
                <w:sz w:val="24"/>
                <w:szCs w:val="24"/>
                <w:lang w:val="en-US" w:eastAsia="zh-CN" w:bidi="ar-SA"/>
              </w:rPr>
              <w:t>5</w:t>
            </w:r>
            <w:r>
              <w:rPr>
                <w:rFonts w:hint="eastAsia" w:ascii="仿宋_GB2312" w:hAnsi="仿宋_GB2312" w:eastAsia="仿宋_GB2312"/>
                <w:color w:val="000000"/>
                <w:kern w:val="2"/>
                <w:sz w:val="24"/>
                <w:szCs w:val="24"/>
                <w:lang w:val="en-US" w:eastAsia="zh-CN" w:bidi="ar-SA"/>
              </w:rPr>
              <w:t>分</w:t>
            </w:r>
            <w:r>
              <w:rPr>
                <w:rFonts w:hint="eastAsia" w:ascii="仿宋_GB2312" w:hAnsi="仿宋_GB2312" w:eastAsia="仿宋_GB2312"/>
                <w:color w:val="000000"/>
                <w:kern w:val="2"/>
                <w:sz w:val="24"/>
                <w:szCs w:val="24"/>
                <w:lang w:eastAsia="zh-CN" w:bidi="ar-SA"/>
              </w:rPr>
              <w:t>，未按规定制订或上墙的，每缺一项扣</w:t>
            </w:r>
            <w:r>
              <w:rPr>
                <w:rFonts w:ascii="Times New Roman" w:hAnsi="Times New Roman" w:eastAsia="仿宋_GB2312"/>
                <w:color w:val="000000"/>
                <w:kern w:val="2"/>
                <w:sz w:val="24"/>
                <w:szCs w:val="24"/>
                <w:lang w:eastAsia="zh-CN" w:bidi="ar-SA"/>
              </w:rPr>
              <w:t>1</w:t>
            </w:r>
            <w:r>
              <w:rPr>
                <w:rFonts w:hint="eastAsia" w:ascii="仿宋_GB2312" w:hAnsi="仿宋_GB2312" w:eastAsia="仿宋_GB2312"/>
                <w:color w:val="000000"/>
                <w:kern w:val="2"/>
                <w:sz w:val="24"/>
                <w:szCs w:val="24"/>
                <w:lang w:eastAsia="zh-CN" w:bidi="ar-SA"/>
              </w:rPr>
              <w:t>分，扣完为止。</w:t>
            </w:r>
          </w:p>
        </w:tc>
        <w:tc>
          <w:tcPr>
            <w:tcW w:w="1579" w:type="dxa"/>
            <w:vAlign w:val="center"/>
          </w:tcPr>
          <w:p w14:paraId="2F13E05D">
            <w:pPr>
              <w:keepNext w:val="0"/>
              <w:keepLines w:val="0"/>
              <w:pageBreakBefore w:val="0"/>
              <w:widowControl w:val="0"/>
              <w:kinsoku/>
              <w:wordWrap/>
              <w:overflowPunct/>
              <w:topLinePunct w:val="0"/>
              <w:autoSpaceDE/>
              <w:autoSpaceDN/>
              <w:bidi w:val="0"/>
              <w:snapToGrid w:val="0"/>
              <w:spacing w:line="320" w:lineRule="exact"/>
              <w:jc w:val="left"/>
              <w:rPr>
                <w:rFonts w:hint="eastAsia" w:ascii="仿宋_GB2312" w:hAnsi="仿宋_GB2312" w:eastAsia="仿宋_GB2312"/>
                <w:color w:val="000000"/>
                <w:sz w:val="24"/>
                <w:szCs w:val="24"/>
                <w:lang w:val="en-US" w:eastAsia="zh-CN"/>
              </w:rPr>
            </w:pPr>
          </w:p>
        </w:tc>
      </w:tr>
      <w:tr w14:paraId="17377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3" w:hRule="atLeast"/>
          <w:jc w:val="center"/>
        </w:trPr>
        <w:tc>
          <w:tcPr>
            <w:tcW w:w="603" w:type="dxa"/>
            <w:vAlign w:val="center"/>
          </w:tcPr>
          <w:p w14:paraId="76FD67C0">
            <w:pPr>
              <w:keepNext w:val="0"/>
              <w:keepLines w:val="0"/>
              <w:pageBreakBefore w:val="0"/>
              <w:widowControl w:val="0"/>
              <w:kinsoku/>
              <w:wordWrap/>
              <w:overflowPunct/>
              <w:topLinePunct w:val="0"/>
              <w:autoSpaceDE/>
              <w:autoSpaceDN/>
              <w:bidi w:val="0"/>
              <w:snapToGrid w:val="0"/>
              <w:spacing w:line="320" w:lineRule="exact"/>
              <w:jc w:val="center"/>
              <w:rPr>
                <w:rFonts w:hint="eastAsia" w:ascii="仿宋_GB2312" w:hAnsi="仿宋_GB2312" w:eastAsia="仿宋_GB2312"/>
                <w:b/>
                <w:bCs/>
                <w:color w:val="000000"/>
                <w:sz w:val="24"/>
                <w:szCs w:val="24"/>
                <w:lang w:val="en-US" w:eastAsia="zh-CN"/>
              </w:rPr>
            </w:pPr>
            <w:r>
              <w:rPr>
                <w:rFonts w:hint="eastAsia" w:ascii="仿宋_GB2312" w:hAnsi="仿宋_GB2312" w:eastAsia="仿宋_GB2312"/>
                <w:b/>
                <w:bCs/>
                <w:color w:val="000000"/>
                <w:sz w:val="24"/>
                <w:szCs w:val="24"/>
                <w:lang w:val="en-US" w:eastAsia="zh-CN"/>
              </w:rPr>
              <w:t>分值</w:t>
            </w:r>
          </w:p>
        </w:tc>
        <w:tc>
          <w:tcPr>
            <w:tcW w:w="10558" w:type="dxa"/>
            <w:vAlign w:val="center"/>
          </w:tcPr>
          <w:p w14:paraId="5E0110A2">
            <w:pPr>
              <w:keepNext w:val="0"/>
              <w:keepLines w:val="0"/>
              <w:pageBreakBefore w:val="0"/>
              <w:widowControl w:val="0"/>
              <w:kinsoku/>
              <w:wordWrap/>
              <w:overflowPunct/>
              <w:topLinePunct w:val="0"/>
              <w:autoSpaceDE/>
              <w:autoSpaceDN/>
              <w:bidi w:val="0"/>
              <w:snapToGrid w:val="0"/>
              <w:spacing w:line="320" w:lineRule="exact"/>
              <w:jc w:val="center"/>
              <w:rPr>
                <w:rFonts w:hint="eastAsia" w:ascii="仿宋_GB2312" w:hAnsi="仿宋_GB2312" w:eastAsia="仿宋_GB2312"/>
                <w:b/>
                <w:bCs/>
                <w:color w:val="000000"/>
                <w:sz w:val="24"/>
                <w:szCs w:val="24"/>
                <w:lang w:eastAsia="zh-CN"/>
              </w:rPr>
            </w:pPr>
            <w:r>
              <w:rPr>
                <w:rFonts w:hint="eastAsia" w:ascii="仿宋_GB2312" w:hAnsi="仿宋_GB2312" w:eastAsia="仿宋_GB2312"/>
                <w:b/>
                <w:bCs/>
                <w:color w:val="000000"/>
                <w:sz w:val="24"/>
                <w:szCs w:val="24"/>
                <w:lang w:eastAsia="zh-CN"/>
              </w:rPr>
              <w:t>指标名称</w:t>
            </w:r>
          </w:p>
        </w:tc>
        <w:tc>
          <w:tcPr>
            <w:tcW w:w="1579" w:type="dxa"/>
            <w:vAlign w:val="center"/>
          </w:tcPr>
          <w:p w14:paraId="5377D8D0">
            <w:pPr>
              <w:keepNext w:val="0"/>
              <w:keepLines w:val="0"/>
              <w:pageBreakBefore w:val="0"/>
              <w:widowControl w:val="0"/>
              <w:kinsoku/>
              <w:wordWrap/>
              <w:overflowPunct/>
              <w:topLinePunct w:val="0"/>
              <w:autoSpaceDE/>
              <w:autoSpaceDN/>
              <w:bidi w:val="0"/>
              <w:snapToGrid w:val="0"/>
              <w:spacing w:line="320" w:lineRule="exact"/>
              <w:jc w:val="center"/>
              <w:rPr>
                <w:rFonts w:hint="eastAsia" w:ascii="仿宋_GB2312" w:hAnsi="仿宋_GB2312" w:eastAsia="仿宋_GB2312"/>
                <w:b/>
                <w:bCs/>
                <w:color w:val="000000"/>
                <w:sz w:val="24"/>
                <w:szCs w:val="24"/>
                <w:lang w:eastAsia="zh-CN"/>
              </w:rPr>
            </w:pPr>
            <w:r>
              <w:rPr>
                <w:rFonts w:hint="eastAsia" w:ascii="仿宋_GB2312" w:hAnsi="仿宋_GB2312" w:eastAsia="仿宋_GB2312"/>
                <w:b/>
                <w:bCs/>
                <w:color w:val="000000"/>
                <w:sz w:val="24"/>
                <w:szCs w:val="24"/>
                <w:lang w:eastAsia="zh-CN"/>
              </w:rPr>
              <w:t>备注</w:t>
            </w:r>
          </w:p>
        </w:tc>
      </w:tr>
      <w:tr w14:paraId="079B3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8" w:hRule="atLeast"/>
          <w:jc w:val="center"/>
        </w:trPr>
        <w:tc>
          <w:tcPr>
            <w:tcW w:w="603" w:type="dxa"/>
            <w:vAlign w:val="center"/>
          </w:tcPr>
          <w:p w14:paraId="2453967B">
            <w:pPr>
              <w:keepNext w:val="0"/>
              <w:keepLines w:val="0"/>
              <w:pageBreakBefore w:val="0"/>
              <w:widowControl w:val="0"/>
              <w:kinsoku/>
              <w:wordWrap/>
              <w:overflowPunct/>
              <w:topLinePunct w:val="0"/>
              <w:autoSpaceDE/>
              <w:autoSpaceDN/>
              <w:bidi w:val="0"/>
              <w:snapToGrid w:val="0"/>
              <w:spacing w:line="320" w:lineRule="exact"/>
              <w:jc w:val="center"/>
              <w:rPr>
                <w:rFonts w:ascii="Times New Roman" w:hAnsi="Times New Roman" w:eastAsia="仿宋_GB2312"/>
                <w:color w:val="000000"/>
                <w:sz w:val="24"/>
                <w:szCs w:val="24"/>
                <w:lang w:eastAsia="zh-CN"/>
              </w:rPr>
            </w:pPr>
            <w:r>
              <w:rPr>
                <w:rFonts w:ascii="Times New Roman" w:hAnsi="Times New Roman" w:eastAsia="仿宋_GB2312"/>
                <w:color w:val="000000"/>
                <w:sz w:val="24"/>
                <w:szCs w:val="24"/>
                <w:lang w:eastAsia="zh-CN"/>
              </w:rPr>
              <w:t>10</w:t>
            </w:r>
          </w:p>
        </w:tc>
        <w:tc>
          <w:tcPr>
            <w:tcW w:w="10558" w:type="dxa"/>
            <w:vAlign w:val="center"/>
          </w:tcPr>
          <w:p w14:paraId="08C26FA6">
            <w:pPr>
              <w:keepNext w:val="0"/>
              <w:keepLines w:val="0"/>
              <w:pageBreakBefore w:val="0"/>
              <w:widowControl w:val="0"/>
              <w:kinsoku/>
              <w:wordWrap/>
              <w:overflowPunct/>
              <w:topLinePunct w:val="0"/>
              <w:autoSpaceDE/>
              <w:autoSpaceDN/>
              <w:bidi w:val="0"/>
              <w:snapToGrid w:val="0"/>
              <w:spacing w:line="320" w:lineRule="exact"/>
              <w:jc w:val="left"/>
              <w:rPr>
                <w:rFonts w:hint="eastAsia" w:ascii="仿宋_GB2312" w:hAnsi="仿宋_GB2312" w:eastAsia="仿宋_GB2312"/>
                <w:color w:val="000000"/>
                <w:sz w:val="24"/>
                <w:szCs w:val="24"/>
                <w:lang w:eastAsia="zh-CN"/>
              </w:rPr>
            </w:pPr>
            <w:r>
              <w:rPr>
                <w:rFonts w:hint="eastAsia" w:ascii="仿宋_GB2312" w:hAnsi="仿宋_GB2312" w:eastAsia="仿宋_GB2312"/>
                <w:color w:val="000000"/>
                <w:sz w:val="24"/>
                <w:szCs w:val="24"/>
                <w:lang w:eastAsia="zh-CN"/>
              </w:rPr>
              <w:t>对主管部门检查发现的问题能够及时按要求整改到位的得</w:t>
            </w:r>
            <w:r>
              <w:rPr>
                <w:rFonts w:ascii="Times New Roman" w:hAnsi="Times New Roman" w:eastAsia="仿宋_GB2312"/>
                <w:color w:val="000000"/>
                <w:sz w:val="24"/>
                <w:szCs w:val="24"/>
                <w:lang w:eastAsia="zh-CN"/>
              </w:rPr>
              <w:t>10</w:t>
            </w:r>
            <w:r>
              <w:rPr>
                <w:rFonts w:hint="eastAsia" w:ascii="仿宋_GB2312" w:hAnsi="仿宋_GB2312" w:eastAsia="仿宋_GB2312"/>
                <w:color w:val="000000"/>
                <w:sz w:val="24"/>
                <w:szCs w:val="24"/>
                <w:lang w:eastAsia="zh-CN"/>
              </w:rPr>
              <w:t>分，不能及时整改到位的，每次扣</w:t>
            </w:r>
            <w:r>
              <w:rPr>
                <w:rFonts w:ascii="Times New Roman" w:hAnsi="Times New Roman" w:eastAsia="仿宋_GB2312"/>
                <w:color w:val="000000"/>
                <w:sz w:val="24"/>
                <w:szCs w:val="24"/>
                <w:lang w:eastAsia="zh-CN"/>
              </w:rPr>
              <w:t>2</w:t>
            </w:r>
            <w:r>
              <w:rPr>
                <w:rFonts w:hint="eastAsia" w:ascii="仿宋_GB2312" w:hAnsi="仿宋_GB2312" w:eastAsia="仿宋_GB2312"/>
                <w:color w:val="000000"/>
                <w:sz w:val="24"/>
                <w:szCs w:val="24"/>
                <w:lang w:eastAsia="zh-CN"/>
              </w:rPr>
              <w:t>分，扣完为止。</w:t>
            </w:r>
          </w:p>
        </w:tc>
        <w:tc>
          <w:tcPr>
            <w:tcW w:w="1579" w:type="dxa"/>
            <w:vAlign w:val="center"/>
          </w:tcPr>
          <w:p w14:paraId="00F8021C">
            <w:pPr>
              <w:keepNext w:val="0"/>
              <w:keepLines w:val="0"/>
              <w:pageBreakBefore w:val="0"/>
              <w:widowControl w:val="0"/>
              <w:kinsoku/>
              <w:wordWrap/>
              <w:overflowPunct/>
              <w:topLinePunct w:val="0"/>
              <w:autoSpaceDE/>
              <w:autoSpaceDN/>
              <w:bidi w:val="0"/>
              <w:snapToGrid w:val="0"/>
              <w:spacing w:line="320" w:lineRule="exact"/>
              <w:jc w:val="left"/>
              <w:rPr>
                <w:rFonts w:hint="eastAsia" w:ascii="仿宋_GB2312" w:hAnsi="仿宋_GB2312" w:eastAsia="仿宋_GB2312"/>
                <w:color w:val="000000"/>
                <w:sz w:val="24"/>
                <w:szCs w:val="24"/>
                <w:lang w:eastAsia="zh-CN"/>
              </w:rPr>
            </w:pPr>
          </w:p>
        </w:tc>
      </w:tr>
      <w:tr w14:paraId="3311A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9" w:hRule="atLeast"/>
          <w:jc w:val="center"/>
        </w:trPr>
        <w:tc>
          <w:tcPr>
            <w:tcW w:w="603" w:type="dxa"/>
            <w:vAlign w:val="center"/>
          </w:tcPr>
          <w:p w14:paraId="5A7EFDED">
            <w:pPr>
              <w:keepNext w:val="0"/>
              <w:keepLines w:val="0"/>
              <w:pageBreakBefore w:val="0"/>
              <w:widowControl w:val="0"/>
              <w:kinsoku/>
              <w:wordWrap/>
              <w:overflowPunct/>
              <w:topLinePunct w:val="0"/>
              <w:autoSpaceDE/>
              <w:autoSpaceDN/>
              <w:bidi w:val="0"/>
              <w:snapToGrid w:val="0"/>
              <w:spacing w:line="320" w:lineRule="exact"/>
              <w:jc w:val="center"/>
              <w:rPr>
                <w:rFonts w:ascii="Times New Roman" w:hAnsi="Times New Roman" w:eastAsia="仿宋_GB2312"/>
                <w:color w:val="000000"/>
                <w:sz w:val="24"/>
                <w:szCs w:val="24"/>
                <w:lang w:val="en-US" w:eastAsia="zh-CN"/>
              </w:rPr>
            </w:pPr>
            <w:r>
              <w:rPr>
                <w:rFonts w:ascii="Times New Roman" w:hAnsi="Times New Roman" w:eastAsia="仿宋_GB2312"/>
                <w:color w:val="000000"/>
                <w:sz w:val="24"/>
                <w:szCs w:val="24"/>
                <w:lang w:val="en-US" w:eastAsia="zh-CN"/>
              </w:rPr>
              <w:t>5</w:t>
            </w:r>
          </w:p>
        </w:tc>
        <w:tc>
          <w:tcPr>
            <w:tcW w:w="10558" w:type="dxa"/>
            <w:vAlign w:val="center"/>
          </w:tcPr>
          <w:p w14:paraId="594B4DE8">
            <w:pPr>
              <w:keepNext w:val="0"/>
              <w:keepLines w:val="0"/>
              <w:pageBreakBefore w:val="0"/>
              <w:widowControl w:val="0"/>
              <w:kinsoku/>
              <w:wordWrap/>
              <w:overflowPunct/>
              <w:topLinePunct w:val="0"/>
              <w:autoSpaceDE/>
              <w:autoSpaceDN/>
              <w:bidi w:val="0"/>
              <w:snapToGrid w:val="0"/>
              <w:spacing w:line="320" w:lineRule="exact"/>
              <w:jc w:val="left"/>
              <w:rPr>
                <w:rFonts w:hint="eastAsia" w:ascii="仿宋_GB2312" w:hAnsi="仿宋_GB2312" w:eastAsia="仿宋_GB2312"/>
                <w:color w:val="000000"/>
                <w:sz w:val="24"/>
                <w:szCs w:val="24"/>
                <w:lang w:eastAsia="zh-CN"/>
              </w:rPr>
            </w:pPr>
            <w:r>
              <w:rPr>
                <w:rFonts w:hint="eastAsia" w:ascii="仿宋_GB2312" w:hAnsi="仿宋_GB2312" w:eastAsia="仿宋_GB2312"/>
                <w:color w:val="000000"/>
                <w:sz w:val="24"/>
                <w:szCs w:val="24"/>
                <w:lang w:eastAsia="zh-CN"/>
              </w:rPr>
              <w:t>每年至少组织零工市场专兼职工作人员参加</w:t>
            </w:r>
            <w:r>
              <w:rPr>
                <w:rFonts w:ascii="Times New Roman" w:hAnsi="Times New Roman" w:eastAsia="仿宋_GB2312"/>
                <w:color w:val="000000"/>
                <w:sz w:val="24"/>
                <w:szCs w:val="24"/>
                <w:lang w:val="en-US" w:eastAsia="zh-CN"/>
              </w:rPr>
              <w:t>1</w:t>
            </w:r>
            <w:r>
              <w:rPr>
                <w:rFonts w:hint="eastAsia" w:ascii="仿宋_GB2312" w:hAnsi="仿宋_GB2312" w:eastAsia="仿宋_GB2312"/>
                <w:color w:val="000000"/>
                <w:sz w:val="24"/>
                <w:szCs w:val="24"/>
                <w:lang w:val="en-US" w:eastAsia="zh-CN"/>
              </w:rPr>
              <w:t>次</w:t>
            </w:r>
            <w:r>
              <w:rPr>
                <w:rFonts w:hint="eastAsia" w:ascii="仿宋_GB2312" w:hAnsi="仿宋_GB2312" w:eastAsia="仿宋_GB2312"/>
                <w:color w:val="000000"/>
                <w:sz w:val="24"/>
                <w:szCs w:val="24"/>
                <w:lang w:eastAsia="zh-CN"/>
              </w:rPr>
              <w:t>相关业务培训轮训的，得</w:t>
            </w:r>
            <w:r>
              <w:rPr>
                <w:rFonts w:ascii="Times New Roman" w:hAnsi="Times New Roman" w:eastAsia="仿宋_GB2312"/>
                <w:color w:val="000000"/>
                <w:sz w:val="24"/>
                <w:szCs w:val="24"/>
                <w:lang w:val="en-US" w:eastAsia="zh-CN"/>
              </w:rPr>
              <w:t>5</w:t>
            </w:r>
            <w:r>
              <w:rPr>
                <w:rFonts w:hint="eastAsia" w:ascii="仿宋_GB2312" w:hAnsi="仿宋_GB2312" w:eastAsia="仿宋_GB2312"/>
                <w:color w:val="000000"/>
                <w:sz w:val="24"/>
                <w:szCs w:val="24"/>
                <w:lang w:val="en-US" w:eastAsia="zh-CN"/>
              </w:rPr>
              <w:t>分。</w:t>
            </w:r>
          </w:p>
        </w:tc>
        <w:tc>
          <w:tcPr>
            <w:tcW w:w="1579" w:type="dxa"/>
            <w:vAlign w:val="center"/>
          </w:tcPr>
          <w:p w14:paraId="609A1C23">
            <w:pPr>
              <w:keepNext w:val="0"/>
              <w:keepLines w:val="0"/>
              <w:pageBreakBefore w:val="0"/>
              <w:widowControl w:val="0"/>
              <w:kinsoku/>
              <w:wordWrap/>
              <w:overflowPunct/>
              <w:topLinePunct w:val="0"/>
              <w:autoSpaceDE/>
              <w:autoSpaceDN/>
              <w:bidi w:val="0"/>
              <w:snapToGrid w:val="0"/>
              <w:spacing w:line="320" w:lineRule="exact"/>
              <w:jc w:val="left"/>
              <w:rPr>
                <w:rFonts w:hint="eastAsia" w:ascii="仿宋_GB2312" w:hAnsi="仿宋_GB2312" w:eastAsia="仿宋_GB2312"/>
                <w:color w:val="000000"/>
                <w:sz w:val="24"/>
                <w:szCs w:val="24"/>
                <w:lang w:eastAsia="zh-CN"/>
              </w:rPr>
            </w:pPr>
          </w:p>
        </w:tc>
      </w:tr>
      <w:tr w14:paraId="18327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jc w:val="center"/>
        </w:trPr>
        <w:tc>
          <w:tcPr>
            <w:tcW w:w="603" w:type="dxa"/>
            <w:vAlign w:val="center"/>
          </w:tcPr>
          <w:p w14:paraId="5E856754">
            <w:pPr>
              <w:keepNext w:val="0"/>
              <w:keepLines w:val="0"/>
              <w:pageBreakBefore w:val="0"/>
              <w:widowControl w:val="0"/>
              <w:kinsoku/>
              <w:wordWrap/>
              <w:overflowPunct/>
              <w:topLinePunct w:val="0"/>
              <w:autoSpaceDE/>
              <w:autoSpaceDN/>
              <w:bidi w:val="0"/>
              <w:snapToGrid w:val="0"/>
              <w:spacing w:line="320" w:lineRule="exact"/>
              <w:jc w:val="center"/>
              <w:rPr>
                <w:rFonts w:ascii="Times New Roman" w:hAnsi="Times New Roman" w:eastAsia="仿宋_GB2312"/>
                <w:color w:val="000000"/>
                <w:sz w:val="24"/>
                <w:szCs w:val="24"/>
                <w:lang w:val="en-US" w:eastAsia="zh-CN"/>
              </w:rPr>
            </w:pPr>
            <w:r>
              <w:rPr>
                <w:rFonts w:ascii="Times New Roman" w:hAnsi="Times New Roman" w:eastAsia="仿宋_GB2312"/>
                <w:color w:val="000000"/>
                <w:sz w:val="24"/>
                <w:szCs w:val="24"/>
                <w:lang w:val="en-US" w:eastAsia="zh-CN"/>
              </w:rPr>
              <w:t>10</w:t>
            </w:r>
          </w:p>
        </w:tc>
        <w:tc>
          <w:tcPr>
            <w:tcW w:w="10558" w:type="dxa"/>
            <w:vAlign w:val="center"/>
          </w:tcPr>
          <w:p w14:paraId="186B3B56">
            <w:pPr>
              <w:keepNext w:val="0"/>
              <w:keepLines w:val="0"/>
              <w:pageBreakBefore w:val="0"/>
              <w:widowControl w:val="0"/>
              <w:kinsoku/>
              <w:wordWrap/>
              <w:overflowPunct/>
              <w:topLinePunct w:val="0"/>
              <w:autoSpaceDE/>
              <w:autoSpaceDN/>
              <w:bidi w:val="0"/>
              <w:snapToGrid w:val="0"/>
              <w:spacing w:line="320" w:lineRule="exact"/>
              <w:jc w:val="left"/>
              <w:rPr>
                <w:rFonts w:hint="eastAsia" w:ascii="仿宋_GB2312" w:hAnsi="仿宋_GB2312" w:eastAsia="仿宋_GB2312"/>
                <w:color w:val="000000"/>
                <w:sz w:val="24"/>
                <w:szCs w:val="24"/>
                <w:lang w:val="en-US" w:eastAsia="zh-CN"/>
              </w:rPr>
            </w:pPr>
            <w:r>
              <w:rPr>
                <w:rFonts w:hint="eastAsia" w:ascii="仿宋_GB2312" w:hAnsi="仿宋_GB2312" w:eastAsia="仿宋_GB2312"/>
                <w:color w:val="000000"/>
                <w:sz w:val="24"/>
                <w:szCs w:val="24"/>
                <w:lang w:val="en-US" w:eastAsia="zh-CN"/>
              </w:rPr>
              <w:t>每年组织开展或承办灵活就业人员专场招聘会等各类公共就业专项服务活动</w:t>
            </w:r>
            <w:r>
              <w:rPr>
                <w:rFonts w:hint="eastAsia" w:ascii="仿宋_GB2312" w:hAnsi="仿宋_GB2312" w:eastAsia="仿宋_GB2312"/>
                <w:color w:val="000000"/>
                <w:sz w:val="24"/>
                <w:szCs w:val="24"/>
              </w:rPr>
              <w:t>不少于</w:t>
            </w:r>
            <w:r>
              <w:rPr>
                <w:rFonts w:ascii="Times New Roman" w:hAnsi="Times New Roman" w:eastAsia="仿宋_GB2312"/>
                <w:color w:val="000000"/>
                <w:sz w:val="24"/>
                <w:szCs w:val="24"/>
                <w:lang w:val="en-US" w:eastAsia="zh-CN"/>
              </w:rPr>
              <w:t>12</w:t>
            </w:r>
            <w:r>
              <w:rPr>
                <w:rFonts w:hint="eastAsia" w:ascii="仿宋_GB2312" w:hAnsi="仿宋_GB2312" w:eastAsia="仿宋_GB2312"/>
                <w:color w:val="000000"/>
                <w:sz w:val="24"/>
                <w:szCs w:val="24"/>
              </w:rPr>
              <w:t>次</w:t>
            </w:r>
            <w:r>
              <w:rPr>
                <w:rFonts w:hint="eastAsia" w:ascii="仿宋_GB2312" w:hAnsi="仿宋_GB2312" w:eastAsia="仿宋_GB2312"/>
                <w:color w:val="000000"/>
                <w:sz w:val="24"/>
                <w:szCs w:val="24"/>
                <w:lang w:eastAsia="zh-CN"/>
              </w:rPr>
              <w:t>得</w:t>
            </w:r>
            <w:r>
              <w:rPr>
                <w:rFonts w:ascii="Times New Roman" w:hAnsi="Times New Roman" w:eastAsia="仿宋_GB2312"/>
                <w:color w:val="000000"/>
                <w:sz w:val="24"/>
                <w:szCs w:val="24"/>
                <w:lang w:val="en-US" w:eastAsia="zh-CN"/>
              </w:rPr>
              <w:t>10</w:t>
            </w:r>
            <w:r>
              <w:rPr>
                <w:rFonts w:hint="eastAsia" w:ascii="仿宋_GB2312" w:hAnsi="仿宋_GB2312" w:eastAsia="仿宋_GB2312"/>
                <w:color w:val="000000"/>
                <w:sz w:val="24"/>
                <w:szCs w:val="24"/>
                <w:lang w:val="en-US" w:eastAsia="zh-CN"/>
              </w:rPr>
              <w:t>分，</w:t>
            </w:r>
            <w:r>
              <w:rPr>
                <w:rFonts w:hint="eastAsia" w:ascii="仿宋_GB2312" w:hAnsi="仿宋_GB2312" w:eastAsia="仿宋_GB2312"/>
                <w:color w:val="000000"/>
                <w:sz w:val="24"/>
                <w:szCs w:val="24"/>
                <w:lang w:eastAsia="zh-CN"/>
              </w:rPr>
              <w:t>少一次扣</w:t>
            </w:r>
            <w:r>
              <w:rPr>
                <w:rFonts w:ascii="Times New Roman" w:hAnsi="Times New Roman" w:eastAsia="仿宋_GB2312"/>
                <w:color w:val="000000"/>
                <w:sz w:val="24"/>
                <w:szCs w:val="24"/>
                <w:lang w:val="en-US" w:eastAsia="zh-CN"/>
              </w:rPr>
              <w:t>1</w:t>
            </w:r>
            <w:r>
              <w:rPr>
                <w:rFonts w:hint="eastAsia" w:ascii="仿宋_GB2312" w:hAnsi="仿宋_GB2312" w:eastAsia="仿宋_GB2312"/>
                <w:color w:val="000000"/>
                <w:sz w:val="24"/>
                <w:szCs w:val="24"/>
                <w:lang w:val="en-US" w:eastAsia="zh-CN"/>
              </w:rPr>
              <w:t>分，扣完为止。</w:t>
            </w:r>
          </w:p>
        </w:tc>
        <w:tc>
          <w:tcPr>
            <w:tcW w:w="1579" w:type="dxa"/>
            <w:vAlign w:val="center"/>
          </w:tcPr>
          <w:p w14:paraId="1F98FD13">
            <w:pPr>
              <w:keepNext w:val="0"/>
              <w:keepLines w:val="0"/>
              <w:pageBreakBefore w:val="0"/>
              <w:widowControl w:val="0"/>
              <w:kinsoku/>
              <w:wordWrap/>
              <w:overflowPunct/>
              <w:topLinePunct w:val="0"/>
              <w:autoSpaceDE/>
              <w:autoSpaceDN/>
              <w:bidi w:val="0"/>
              <w:snapToGrid w:val="0"/>
              <w:spacing w:line="320" w:lineRule="exact"/>
              <w:jc w:val="left"/>
              <w:rPr>
                <w:rFonts w:hint="eastAsia" w:ascii="仿宋_GB2312" w:hAnsi="仿宋_GB2312" w:eastAsia="仿宋_GB2312"/>
                <w:color w:val="000000"/>
                <w:kern w:val="2"/>
                <w:sz w:val="24"/>
                <w:szCs w:val="24"/>
                <w:lang w:val="en-US" w:eastAsia="zh-CN" w:bidi="ar-SA"/>
              </w:rPr>
            </w:pPr>
          </w:p>
        </w:tc>
      </w:tr>
      <w:tr w14:paraId="601AE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0" w:hRule="atLeast"/>
          <w:jc w:val="center"/>
        </w:trPr>
        <w:tc>
          <w:tcPr>
            <w:tcW w:w="603" w:type="dxa"/>
            <w:vAlign w:val="center"/>
          </w:tcPr>
          <w:p w14:paraId="77F6577E">
            <w:pPr>
              <w:keepNext w:val="0"/>
              <w:keepLines w:val="0"/>
              <w:pageBreakBefore w:val="0"/>
              <w:widowControl w:val="0"/>
              <w:kinsoku/>
              <w:wordWrap/>
              <w:overflowPunct/>
              <w:topLinePunct w:val="0"/>
              <w:autoSpaceDE/>
              <w:autoSpaceDN/>
              <w:bidi w:val="0"/>
              <w:snapToGrid w:val="0"/>
              <w:spacing w:line="320" w:lineRule="exact"/>
              <w:jc w:val="center"/>
              <w:rPr>
                <w:rFonts w:ascii="Times New Roman" w:hAnsi="Times New Roman" w:eastAsia="仿宋_GB2312"/>
                <w:color w:val="000000"/>
                <w:sz w:val="24"/>
                <w:szCs w:val="24"/>
                <w:lang w:val="en-US" w:eastAsia="zh-CN"/>
              </w:rPr>
            </w:pPr>
            <w:r>
              <w:rPr>
                <w:rFonts w:ascii="Times New Roman" w:hAnsi="Times New Roman" w:eastAsia="仿宋_GB2312"/>
                <w:color w:val="000000"/>
                <w:sz w:val="24"/>
                <w:szCs w:val="24"/>
                <w:lang w:val="en-US" w:eastAsia="zh-CN"/>
              </w:rPr>
              <w:t>10</w:t>
            </w:r>
          </w:p>
        </w:tc>
        <w:tc>
          <w:tcPr>
            <w:tcW w:w="10558" w:type="dxa"/>
            <w:vAlign w:val="center"/>
          </w:tcPr>
          <w:p w14:paraId="23911011">
            <w:pPr>
              <w:keepNext w:val="0"/>
              <w:keepLines w:val="0"/>
              <w:pageBreakBefore w:val="0"/>
              <w:widowControl w:val="0"/>
              <w:kinsoku/>
              <w:wordWrap/>
              <w:overflowPunct/>
              <w:topLinePunct w:val="0"/>
              <w:autoSpaceDE/>
              <w:autoSpaceDN/>
              <w:bidi w:val="0"/>
              <w:snapToGrid w:val="0"/>
              <w:spacing w:line="320" w:lineRule="exact"/>
              <w:jc w:val="left"/>
              <w:rPr>
                <w:rFonts w:hint="eastAsia" w:ascii="仿宋_GB2312" w:hAnsi="仿宋_GB2312" w:eastAsia="仿宋_GB2312"/>
                <w:color w:val="000000"/>
                <w:sz w:val="24"/>
                <w:szCs w:val="24"/>
                <w:lang w:val="en-US" w:eastAsia="zh-CN"/>
              </w:rPr>
            </w:pPr>
            <w:r>
              <w:rPr>
                <w:rFonts w:hint="eastAsia" w:ascii="仿宋_GB2312" w:hAnsi="仿宋_GB2312" w:eastAsia="仿宋_GB2312"/>
                <w:color w:val="000000"/>
                <w:sz w:val="24"/>
                <w:szCs w:val="24"/>
                <w:lang w:val="en-US" w:eastAsia="zh-CN"/>
              </w:rPr>
              <w:t>每年需登记在库零工人员有效求职信息达</w:t>
            </w:r>
            <w:r>
              <w:rPr>
                <w:rFonts w:ascii="Times New Roman" w:hAnsi="Times New Roman" w:eastAsia="仿宋_GB2312"/>
                <w:color w:val="000000"/>
                <w:sz w:val="24"/>
                <w:szCs w:val="24"/>
                <w:lang w:val="en-US" w:eastAsia="zh-CN"/>
              </w:rPr>
              <w:t>500</w:t>
            </w:r>
            <w:r>
              <w:rPr>
                <w:rFonts w:hint="eastAsia" w:ascii="仿宋_GB2312" w:hAnsi="仿宋_GB2312" w:eastAsia="仿宋_GB2312"/>
                <w:color w:val="000000"/>
                <w:sz w:val="24"/>
                <w:szCs w:val="24"/>
                <w:lang w:val="en-US" w:eastAsia="zh-CN"/>
              </w:rPr>
              <w:t>条（含）得</w:t>
            </w:r>
            <w:r>
              <w:rPr>
                <w:rFonts w:ascii="Times New Roman" w:hAnsi="Times New Roman" w:eastAsia="仿宋_GB2312"/>
                <w:color w:val="000000"/>
                <w:sz w:val="24"/>
                <w:szCs w:val="24"/>
                <w:lang w:val="en-US" w:eastAsia="zh-CN"/>
              </w:rPr>
              <w:t>6</w:t>
            </w:r>
            <w:r>
              <w:rPr>
                <w:rFonts w:hint="eastAsia" w:ascii="仿宋_GB2312" w:hAnsi="仿宋_GB2312" w:eastAsia="仿宋_GB2312"/>
                <w:color w:val="000000"/>
                <w:sz w:val="24"/>
                <w:szCs w:val="24"/>
                <w:lang w:val="en-US" w:eastAsia="zh-CN"/>
              </w:rPr>
              <w:t>分；</w:t>
            </w:r>
            <w:r>
              <w:rPr>
                <w:rFonts w:ascii="Times New Roman" w:hAnsi="Times New Roman" w:eastAsia="仿宋_GB2312"/>
                <w:color w:val="000000"/>
                <w:sz w:val="24"/>
                <w:szCs w:val="24"/>
                <w:lang w:val="en-US" w:eastAsia="zh-CN"/>
              </w:rPr>
              <w:t>500</w:t>
            </w:r>
            <w:r>
              <w:rPr>
                <w:rFonts w:hint="eastAsia" w:ascii="Times New Roman" w:hAnsi="Times New Roman"/>
                <w:color w:val="000000"/>
                <w:sz w:val="24"/>
                <w:szCs w:val="24"/>
                <w:lang w:val="en-US" w:eastAsia="zh-CN"/>
              </w:rPr>
              <w:t>—</w:t>
            </w:r>
            <w:r>
              <w:rPr>
                <w:rFonts w:ascii="Times New Roman" w:hAnsi="Times New Roman" w:eastAsia="仿宋_GB2312"/>
                <w:color w:val="000000"/>
                <w:sz w:val="24"/>
                <w:szCs w:val="24"/>
                <w:lang w:val="en-US" w:eastAsia="zh-CN"/>
              </w:rPr>
              <w:t>1000</w:t>
            </w:r>
            <w:r>
              <w:rPr>
                <w:rFonts w:hint="eastAsia" w:ascii="仿宋_GB2312" w:hAnsi="仿宋_GB2312" w:eastAsia="仿宋_GB2312"/>
                <w:color w:val="000000"/>
                <w:sz w:val="24"/>
                <w:szCs w:val="24"/>
                <w:lang w:val="en-US" w:eastAsia="zh-CN"/>
              </w:rPr>
              <w:t>条（含）得</w:t>
            </w:r>
            <w:r>
              <w:rPr>
                <w:rFonts w:ascii="Times New Roman" w:hAnsi="Times New Roman" w:eastAsia="仿宋_GB2312"/>
                <w:color w:val="000000"/>
                <w:sz w:val="24"/>
                <w:szCs w:val="24"/>
                <w:lang w:val="en-US" w:eastAsia="zh-CN"/>
              </w:rPr>
              <w:t>8</w:t>
            </w:r>
            <w:r>
              <w:rPr>
                <w:rFonts w:hint="eastAsia" w:ascii="仿宋_GB2312" w:hAnsi="仿宋_GB2312" w:eastAsia="仿宋_GB2312"/>
                <w:color w:val="000000"/>
                <w:sz w:val="24"/>
                <w:szCs w:val="24"/>
                <w:lang w:val="en-US" w:eastAsia="zh-CN"/>
              </w:rPr>
              <w:t>分；</w:t>
            </w:r>
            <w:r>
              <w:rPr>
                <w:rFonts w:ascii="Times New Roman" w:hAnsi="Times New Roman" w:eastAsia="仿宋_GB2312"/>
                <w:color w:val="000000"/>
                <w:sz w:val="24"/>
                <w:szCs w:val="24"/>
                <w:lang w:val="en-US" w:eastAsia="zh-CN"/>
              </w:rPr>
              <w:t>1000</w:t>
            </w:r>
            <w:r>
              <w:rPr>
                <w:rFonts w:hint="eastAsia" w:ascii="仿宋_GB2312" w:hAnsi="仿宋_GB2312" w:eastAsia="仿宋_GB2312"/>
                <w:color w:val="000000"/>
                <w:sz w:val="24"/>
                <w:szCs w:val="24"/>
                <w:lang w:val="en-US" w:eastAsia="zh-CN"/>
              </w:rPr>
              <w:t>条以上得</w:t>
            </w:r>
            <w:r>
              <w:rPr>
                <w:rFonts w:ascii="Times New Roman" w:hAnsi="Times New Roman" w:eastAsia="仿宋_GB2312"/>
                <w:color w:val="000000"/>
                <w:sz w:val="24"/>
                <w:szCs w:val="24"/>
                <w:lang w:val="en-US" w:eastAsia="zh-CN"/>
              </w:rPr>
              <w:t>10</w:t>
            </w:r>
            <w:r>
              <w:rPr>
                <w:rFonts w:hint="eastAsia" w:ascii="仿宋_GB2312" w:hAnsi="仿宋_GB2312" w:eastAsia="仿宋_GB2312"/>
                <w:color w:val="000000"/>
                <w:sz w:val="24"/>
                <w:szCs w:val="24"/>
                <w:lang w:val="en-US" w:eastAsia="zh-CN"/>
              </w:rPr>
              <w:t>分。未完成</w:t>
            </w:r>
            <w:r>
              <w:rPr>
                <w:rFonts w:ascii="Times New Roman" w:hAnsi="Times New Roman" w:eastAsia="仿宋_GB2312"/>
                <w:color w:val="000000"/>
                <w:sz w:val="24"/>
                <w:szCs w:val="24"/>
                <w:lang w:val="en-US" w:eastAsia="zh-CN"/>
              </w:rPr>
              <w:t>500</w:t>
            </w:r>
            <w:r>
              <w:rPr>
                <w:rFonts w:hint="eastAsia" w:ascii="仿宋_GB2312" w:hAnsi="仿宋_GB2312" w:eastAsia="仿宋_GB2312"/>
                <w:color w:val="000000"/>
                <w:sz w:val="24"/>
                <w:szCs w:val="24"/>
                <w:lang w:val="en-US" w:eastAsia="zh-CN"/>
              </w:rPr>
              <w:t>条基础任务的，按完成比例赋</w:t>
            </w:r>
            <w:r>
              <w:rPr>
                <w:rFonts w:ascii="Times New Roman" w:hAnsi="Times New Roman" w:eastAsia="仿宋_GB2312"/>
                <w:color w:val="000000"/>
                <w:sz w:val="24"/>
                <w:szCs w:val="24"/>
                <w:lang w:val="en-US" w:eastAsia="zh-CN"/>
              </w:rPr>
              <w:t>0</w:t>
            </w:r>
            <w:r>
              <w:rPr>
                <w:rFonts w:hint="eastAsia" w:ascii="仿宋_GB2312" w:hAnsi="仿宋_GB2312" w:eastAsia="仿宋_GB2312"/>
                <w:color w:val="000000"/>
                <w:sz w:val="24"/>
                <w:szCs w:val="24"/>
                <w:lang w:val="en-US" w:eastAsia="zh-CN"/>
              </w:rPr>
              <w:t>—</w:t>
            </w:r>
            <w:r>
              <w:rPr>
                <w:rFonts w:ascii="Times New Roman" w:hAnsi="Times New Roman" w:eastAsia="仿宋_GB2312"/>
                <w:color w:val="000000"/>
                <w:sz w:val="24"/>
                <w:szCs w:val="24"/>
                <w:lang w:val="en-US" w:eastAsia="zh-CN"/>
              </w:rPr>
              <w:t>6</w:t>
            </w:r>
            <w:r>
              <w:rPr>
                <w:rFonts w:hint="eastAsia" w:ascii="仿宋_GB2312" w:hAnsi="仿宋_GB2312" w:eastAsia="仿宋_GB2312"/>
                <w:color w:val="000000"/>
                <w:sz w:val="24"/>
                <w:szCs w:val="24"/>
                <w:lang w:val="en-US" w:eastAsia="zh-CN"/>
              </w:rPr>
              <w:t>分。</w:t>
            </w:r>
          </w:p>
        </w:tc>
        <w:tc>
          <w:tcPr>
            <w:tcW w:w="1579" w:type="dxa"/>
            <w:vAlign w:val="center"/>
          </w:tcPr>
          <w:p w14:paraId="796D5281">
            <w:pPr>
              <w:keepNext w:val="0"/>
              <w:keepLines w:val="0"/>
              <w:pageBreakBefore w:val="0"/>
              <w:widowControl w:val="0"/>
              <w:kinsoku/>
              <w:wordWrap/>
              <w:overflowPunct/>
              <w:topLinePunct w:val="0"/>
              <w:autoSpaceDE/>
              <w:autoSpaceDN/>
              <w:bidi w:val="0"/>
              <w:snapToGrid w:val="0"/>
              <w:spacing w:line="320" w:lineRule="exact"/>
              <w:jc w:val="left"/>
              <w:rPr>
                <w:rFonts w:hint="eastAsia" w:ascii="仿宋_GB2312" w:hAnsi="仿宋_GB2312" w:eastAsia="仿宋_GB2312"/>
                <w:color w:val="000000"/>
                <w:kern w:val="2"/>
                <w:sz w:val="24"/>
                <w:szCs w:val="24"/>
                <w:lang w:val="en-US" w:eastAsia="zh-CN" w:bidi="ar-SA"/>
              </w:rPr>
            </w:pPr>
          </w:p>
        </w:tc>
      </w:tr>
      <w:tr w14:paraId="11277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0" w:hRule="atLeast"/>
          <w:jc w:val="center"/>
        </w:trPr>
        <w:tc>
          <w:tcPr>
            <w:tcW w:w="603" w:type="dxa"/>
            <w:vAlign w:val="center"/>
          </w:tcPr>
          <w:p w14:paraId="64884532">
            <w:pPr>
              <w:keepNext w:val="0"/>
              <w:keepLines w:val="0"/>
              <w:pageBreakBefore w:val="0"/>
              <w:widowControl w:val="0"/>
              <w:kinsoku/>
              <w:wordWrap/>
              <w:overflowPunct/>
              <w:topLinePunct w:val="0"/>
              <w:autoSpaceDE/>
              <w:autoSpaceDN/>
              <w:bidi w:val="0"/>
              <w:snapToGrid w:val="0"/>
              <w:spacing w:line="320" w:lineRule="exact"/>
              <w:jc w:val="center"/>
              <w:rPr>
                <w:rFonts w:ascii="Times New Roman" w:hAnsi="Times New Roman" w:eastAsia="仿宋_GB2312"/>
                <w:color w:val="000000"/>
                <w:sz w:val="24"/>
                <w:szCs w:val="24"/>
                <w:lang w:val="en-US" w:eastAsia="zh-CN"/>
              </w:rPr>
            </w:pPr>
            <w:r>
              <w:rPr>
                <w:rFonts w:ascii="Times New Roman" w:hAnsi="Times New Roman" w:eastAsia="仿宋_GB2312"/>
                <w:color w:val="000000"/>
                <w:sz w:val="24"/>
                <w:szCs w:val="24"/>
                <w:lang w:val="en-US" w:eastAsia="zh-CN"/>
              </w:rPr>
              <w:t>10</w:t>
            </w:r>
          </w:p>
        </w:tc>
        <w:tc>
          <w:tcPr>
            <w:tcW w:w="10558" w:type="dxa"/>
            <w:vAlign w:val="center"/>
          </w:tcPr>
          <w:p w14:paraId="77E9463B">
            <w:pPr>
              <w:keepNext w:val="0"/>
              <w:keepLines w:val="0"/>
              <w:pageBreakBefore w:val="0"/>
              <w:widowControl w:val="0"/>
              <w:kinsoku/>
              <w:wordWrap/>
              <w:overflowPunct/>
              <w:topLinePunct w:val="0"/>
              <w:autoSpaceDE/>
              <w:autoSpaceDN/>
              <w:bidi w:val="0"/>
              <w:snapToGrid w:val="0"/>
              <w:spacing w:line="320" w:lineRule="exact"/>
              <w:jc w:val="left"/>
              <w:rPr>
                <w:rFonts w:hint="eastAsia" w:ascii="仿宋_GB2312" w:hAnsi="仿宋_GB2312" w:eastAsia="仿宋_GB2312"/>
                <w:color w:val="000000"/>
                <w:sz w:val="24"/>
                <w:szCs w:val="24"/>
                <w:lang w:val="en-US" w:eastAsia="zh-CN"/>
              </w:rPr>
            </w:pPr>
            <w:r>
              <w:rPr>
                <w:rFonts w:hint="eastAsia" w:ascii="仿宋_GB2312" w:hAnsi="仿宋_GB2312" w:eastAsia="仿宋_GB2312"/>
                <w:color w:val="000000"/>
                <w:sz w:val="24"/>
                <w:szCs w:val="24"/>
                <w:lang w:val="en-US" w:eastAsia="zh-CN"/>
              </w:rPr>
              <w:t>每年需发布零工岗位数</w:t>
            </w:r>
            <w:r>
              <w:rPr>
                <w:rFonts w:ascii="Times New Roman" w:hAnsi="Times New Roman" w:eastAsia="仿宋_GB2312"/>
                <w:color w:val="000000"/>
                <w:sz w:val="24"/>
                <w:szCs w:val="24"/>
                <w:lang w:val="en-US" w:eastAsia="zh-CN"/>
              </w:rPr>
              <w:t>550</w:t>
            </w:r>
            <w:r>
              <w:rPr>
                <w:rFonts w:hint="eastAsia" w:ascii="仿宋_GB2312" w:hAnsi="仿宋_GB2312" w:eastAsia="仿宋_GB2312"/>
                <w:color w:val="000000"/>
                <w:sz w:val="24"/>
                <w:szCs w:val="24"/>
                <w:lang w:val="en-US" w:eastAsia="zh-CN"/>
              </w:rPr>
              <w:t>个（含）得</w:t>
            </w:r>
            <w:r>
              <w:rPr>
                <w:rFonts w:ascii="Times New Roman" w:hAnsi="Times New Roman" w:eastAsia="仿宋_GB2312"/>
                <w:color w:val="000000"/>
                <w:sz w:val="24"/>
                <w:szCs w:val="24"/>
                <w:lang w:val="en-US" w:eastAsia="zh-CN"/>
              </w:rPr>
              <w:t>6</w:t>
            </w:r>
            <w:r>
              <w:rPr>
                <w:rFonts w:hint="eastAsia" w:ascii="仿宋_GB2312" w:hAnsi="仿宋_GB2312" w:eastAsia="仿宋_GB2312"/>
                <w:color w:val="000000"/>
                <w:sz w:val="24"/>
                <w:szCs w:val="24"/>
                <w:lang w:val="en-US" w:eastAsia="zh-CN"/>
              </w:rPr>
              <w:t>分；</w:t>
            </w:r>
            <w:r>
              <w:rPr>
                <w:rFonts w:ascii="Times New Roman" w:hAnsi="Times New Roman" w:eastAsia="仿宋_GB2312"/>
                <w:color w:val="000000"/>
                <w:sz w:val="24"/>
                <w:szCs w:val="24"/>
                <w:lang w:val="en-US" w:eastAsia="zh-CN"/>
              </w:rPr>
              <w:t>550</w:t>
            </w:r>
            <w:r>
              <w:rPr>
                <w:rFonts w:hint="eastAsia" w:ascii="Times New Roman" w:hAnsi="Times New Roman"/>
                <w:color w:val="000000"/>
                <w:sz w:val="24"/>
                <w:szCs w:val="24"/>
                <w:lang w:val="en-US" w:eastAsia="zh-CN"/>
              </w:rPr>
              <w:t>—</w:t>
            </w:r>
            <w:r>
              <w:rPr>
                <w:rFonts w:ascii="Times New Roman" w:hAnsi="Times New Roman" w:eastAsia="仿宋_GB2312"/>
                <w:color w:val="000000"/>
                <w:sz w:val="24"/>
                <w:szCs w:val="24"/>
                <w:lang w:val="en-US" w:eastAsia="zh-CN"/>
              </w:rPr>
              <w:t>1100</w:t>
            </w:r>
            <w:r>
              <w:rPr>
                <w:rFonts w:hint="eastAsia" w:ascii="仿宋_GB2312" w:hAnsi="仿宋_GB2312" w:eastAsia="仿宋_GB2312"/>
                <w:color w:val="000000"/>
                <w:sz w:val="24"/>
                <w:szCs w:val="24"/>
                <w:lang w:val="en-US" w:eastAsia="zh-CN"/>
              </w:rPr>
              <w:t>个（含）得</w:t>
            </w:r>
            <w:r>
              <w:rPr>
                <w:rFonts w:ascii="Times New Roman" w:hAnsi="Times New Roman" w:eastAsia="仿宋_GB2312"/>
                <w:color w:val="000000"/>
                <w:sz w:val="24"/>
                <w:szCs w:val="24"/>
                <w:lang w:val="en-US" w:eastAsia="zh-CN"/>
              </w:rPr>
              <w:t>8</w:t>
            </w:r>
            <w:r>
              <w:rPr>
                <w:rFonts w:hint="eastAsia" w:ascii="仿宋_GB2312" w:hAnsi="仿宋_GB2312" w:eastAsia="仿宋_GB2312"/>
                <w:color w:val="000000"/>
                <w:sz w:val="24"/>
                <w:szCs w:val="24"/>
                <w:lang w:val="en-US" w:eastAsia="zh-CN"/>
              </w:rPr>
              <w:t>分；</w:t>
            </w:r>
            <w:r>
              <w:rPr>
                <w:rFonts w:ascii="Times New Roman" w:hAnsi="Times New Roman" w:eastAsia="仿宋_GB2312"/>
                <w:color w:val="000000"/>
                <w:sz w:val="24"/>
                <w:szCs w:val="24"/>
                <w:lang w:val="en-US" w:eastAsia="zh-CN"/>
              </w:rPr>
              <w:t>1100</w:t>
            </w:r>
            <w:r>
              <w:rPr>
                <w:rFonts w:hint="eastAsia" w:ascii="仿宋_GB2312" w:hAnsi="仿宋_GB2312" w:eastAsia="仿宋_GB2312"/>
                <w:color w:val="000000"/>
                <w:sz w:val="24"/>
                <w:szCs w:val="24"/>
                <w:lang w:val="en-US" w:eastAsia="zh-CN"/>
              </w:rPr>
              <w:t>个以上得</w:t>
            </w:r>
            <w:r>
              <w:rPr>
                <w:rFonts w:ascii="Times New Roman" w:hAnsi="Times New Roman" w:eastAsia="仿宋_GB2312"/>
                <w:color w:val="000000"/>
                <w:sz w:val="24"/>
                <w:szCs w:val="24"/>
                <w:lang w:val="en-US" w:eastAsia="zh-CN"/>
              </w:rPr>
              <w:t>10</w:t>
            </w:r>
            <w:r>
              <w:rPr>
                <w:rFonts w:hint="eastAsia" w:ascii="仿宋_GB2312" w:hAnsi="仿宋_GB2312" w:eastAsia="仿宋_GB2312"/>
                <w:color w:val="000000"/>
                <w:sz w:val="24"/>
                <w:szCs w:val="24"/>
                <w:lang w:val="en-US" w:eastAsia="zh-CN"/>
              </w:rPr>
              <w:t>分。未完成</w:t>
            </w:r>
            <w:r>
              <w:rPr>
                <w:rFonts w:ascii="Times New Roman" w:hAnsi="Times New Roman" w:eastAsia="仿宋_GB2312"/>
                <w:color w:val="000000"/>
                <w:sz w:val="24"/>
                <w:szCs w:val="24"/>
                <w:lang w:val="en-US" w:eastAsia="zh-CN"/>
              </w:rPr>
              <w:t>550</w:t>
            </w:r>
            <w:r>
              <w:rPr>
                <w:rFonts w:hint="eastAsia" w:ascii="仿宋_GB2312" w:hAnsi="仿宋_GB2312" w:eastAsia="仿宋_GB2312"/>
                <w:color w:val="000000"/>
                <w:sz w:val="24"/>
                <w:szCs w:val="24"/>
                <w:lang w:val="en-US" w:eastAsia="zh-CN"/>
              </w:rPr>
              <w:t>个基础任务的，按完成比例赋</w:t>
            </w:r>
            <w:r>
              <w:rPr>
                <w:rFonts w:ascii="Times New Roman" w:hAnsi="Times New Roman" w:eastAsia="仿宋_GB2312"/>
                <w:color w:val="000000"/>
                <w:sz w:val="24"/>
                <w:szCs w:val="24"/>
                <w:lang w:val="en-US" w:eastAsia="zh-CN"/>
              </w:rPr>
              <w:t>0</w:t>
            </w:r>
            <w:r>
              <w:rPr>
                <w:rFonts w:hint="eastAsia" w:ascii="Times New Roman" w:hAnsi="Times New Roman"/>
                <w:color w:val="000000"/>
                <w:sz w:val="24"/>
                <w:szCs w:val="24"/>
                <w:lang w:val="en-US" w:eastAsia="zh-CN"/>
              </w:rPr>
              <w:t>—</w:t>
            </w:r>
            <w:r>
              <w:rPr>
                <w:rFonts w:ascii="Times New Roman" w:hAnsi="Times New Roman" w:eastAsia="仿宋_GB2312"/>
                <w:color w:val="000000"/>
                <w:sz w:val="24"/>
                <w:szCs w:val="24"/>
                <w:lang w:val="en-US" w:eastAsia="zh-CN"/>
              </w:rPr>
              <w:t>6</w:t>
            </w:r>
            <w:r>
              <w:rPr>
                <w:rFonts w:hint="eastAsia" w:ascii="仿宋_GB2312" w:hAnsi="仿宋_GB2312" w:eastAsia="仿宋_GB2312"/>
                <w:color w:val="000000"/>
                <w:sz w:val="24"/>
                <w:szCs w:val="24"/>
                <w:lang w:val="en-US" w:eastAsia="zh-CN"/>
              </w:rPr>
              <w:t>分。</w:t>
            </w:r>
          </w:p>
        </w:tc>
        <w:tc>
          <w:tcPr>
            <w:tcW w:w="1579" w:type="dxa"/>
            <w:vAlign w:val="center"/>
          </w:tcPr>
          <w:p w14:paraId="724B033F">
            <w:pPr>
              <w:keepNext w:val="0"/>
              <w:keepLines w:val="0"/>
              <w:pageBreakBefore w:val="0"/>
              <w:widowControl w:val="0"/>
              <w:kinsoku/>
              <w:wordWrap/>
              <w:overflowPunct/>
              <w:topLinePunct w:val="0"/>
              <w:autoSpaceDE/>
              <w:autoSpaceDN/>
              <w:bidi w:val="0"/>
              <w:snapToGrid w:val="0"/>
              <w:spacing w:line="320" w:lineRule="exact"/>
              <w:jc w:val="left"/>
              <w:rPr>
                <w:rFonts w:hint="eastAsia" w:ascii="仿宋_GB2312" w:hAnsi="仿宋_GB2312" w:eastAsia="仿宋_GB2312"/>
                <w:color w:val="000000"/>
                <w:kern w:val="2"/>
                <w:sz w:val="24"/>
                <w:szCs w:val="24"/>
                <w:lang w:val="en-US" w:eastAsia="zh-CN" w:bidi="ar-SA"/>
              </w:rPr>
            </w:pPr>
          </w:p>
        </w:tc>
      </w:tr>
      <w:tr w14:paraId="521AB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8" w:hRule="atLeast"/>
          <w:jc w:val="center"/>
        </w:trPr>
        <w:tc>
          <w:tcPr>
            <w:tcW w:w="603" w:type="dxa"/>
            <w:vAlign w:val="center"/>
          </w:tcPr>
          <w:p w14:paraId="14428745">
            <w:pPr>
              <w:keepNext w:val="0"/>
              <w:keepLines w:val="0"/>
              <w:pageBreakBefore w:val="0"/>
              <w:widowControl w:val="0"/>
              <w:kinsoku/>
              <w:wordWrap/>
              <w:overflowPunct/>
              <w:topLinePunct w:val="0"/>
              <w:autoSpaceDE/>
              <w:autoSpaceDN/>
              <w:bidi w:val="0"/>
              <w:snapToGrid w:val="0"/>
              <w:spacing w:line="320" w:lineRule="exact"/>
              <w:jc w:val="center"/>
              <w:rPr>
                <w:rFonts w:ascii="Times New Roman" w:hAnsi="Times New Roman" w:eastAsia="仿宋_GB2312"/>
                <w:color w:val="000000"/>
                <w:sz w:val="24"/>
                <w:szCs w:val="24"/>
                <w:lang w:val="en-US" w:eastAsia="zh-CN"/>
              </w:rPr>
            </w:pPr>
            <w:r>
              <w:rPr>
                <w:rFonts w:ascii="Times New Roman" w:hAnsi="Times New Roman" w:eastAsia="仿宋_GB2312"/>
                <w:color w:val="000000"/>
                <w:sz w:val="24"/>
                <w:szCs w:val="24"/>
                <w:lang w:val="en-US" w:eastAsia="zh-CN"/>
              </w:rPr>
              <w:t>10</w:t>
            </w:r>
          </w:p>
        </w:tc>
        <w:tc>
          <w:tcPr>
            <w:tcW w:w="10558" w:type="dxa"/>
            <w:vAlign w:val="center"/>
          </w:tcPr>
          <w:p w14:paraId="71EB2452">
            <w:pPr>
              <w:keepNext w:val="0"/>
              <w:keepLines w:val="0"/>
              <w:pageBreakBefore w:val="0"/>
              <w:widowControl w:val="0"/>
              <w:kinsoku/>
              <w:wordWrap/>
              <w:overflowPunct/>
              <w:topLinePunct w:val="0"/>
              <w:autoSpaceDE/>
              <w:autoSpaceDN/>
              <w:bidi w:val="0"/>
              <w:snapToGrid w:val="0"/>
              <w:spacing w:line="320" w:lineRule="exact"/>
              <w:jc w:val="left"/>
              <w:rPr>
                <w:rFonts w:hint="eastAsia" w:ascii="仿宋_GB2312" w:hAnsi="仿宋_GB2312" w:eastAsia="仿宋_GB2312"/>
                <w:color w:val="000000"/>
                <w:sz w:val="24"/>
                <w:szCs w:val="24"/>
                <w:lang w:val="en-US" w:eastAsia="zh-CN"/>
              </w:rPr>
            </w:pPr>
            <w:r>
              <w:rPr>
                <w:rFonts w:hint="eastAsia" w:ascii="仿宋_GB2312" w:hAnsi="仿宋_GB2312" w:eastAsia="仿宋_GB2312"/>
                <w:color w:val="000000"/>
                <w:sz w:val="24"/>
                <w:szCs w:val="24"/>
                <w:lang w:val="en-US" w:eastAsia="zh-CN"/>
              </w:rPr>
              <w:t>每年达成意向人数</w:t>
            </w:r>
            <w:r>
              <w:rPr>
                <w:rFonts w:ascii="Times New Roman" w:hAnsi="Times New Roman" w:eastAsia="仿宋_GB2312"/>
                <w:color w:val="000000"/>
                <w:sz w:val="24"/>
                <w:szCs w:val="24"/>
                <w:lang w:val="en-US" w:eastAsia="zh-CN"/>
              </w:rPr>
              <w:t>200</w:t>
            </w:r>
            <w:r>
              <w:rPr>
                <w:rFonts w:hint="eastAsia" w:ascii="仿宋_GB2312" w:hAnsi="仿宋_GB2312" w:eastAsia="仿宋_GB2312"/>
                <w:color w:val="000000"/>
                <w:sz w:val="24"/>
                <w:szCs w:val="24"/>
                <w:lang w:val="en-US" w:eastAsia="zh-CN"/>
              </w:rPr>
              <w:t>人（含）得</w:t>
            </w:r>
            <w:r>
              <w:rPr>
                <w:rFonts w:ascii="Times New Roman" w:hAnsi="Times New Roman" w:eastAsia="仿宋_GB2312"/>
                <w:color w:val="000000"/>
                <w:sz w:val="24"/>
                <w:szCs w:val="24"/>
                <w:lang w:val="en-US" w:eastAsia="zh-CN"/>
              </w:rPr>
              <w:t>6</w:t>
            </w:r>
            <w:r>
              <w:rPr>
                <w:rFonts w:hint="eastAsia" w:ascii="仿宋_GB2312" w:hAnsi="仿宋_GB2312" w:eastAsia="仿宋_GB2312"/>
                <w:color w:val="000000"/>
                <w:sz w:val="24"/>
                <w:szCs w:val="24"/>
                <w:lang w:val="en-US" w:eastAsia="zh-CN"/>
              </w:rPr>
              <w:t>分；</w:t>
            </w:r>
            <w:r>
              <w:rPr>
                <w:rFonts w:ascii="Times New Roman" w:hAnsi="Times New Roman" w:eastAsia="仿宋_GB2312"/>
                <w:color w:val="000000"/>
                <w:sz w:val="24"/>
                <w:szCs w:val="24"/>
                <w:lang w:val="en-US" w:eastAsia="zh-CN"/>
              </w:rPr>
              <w:t>200</w:t>
            </w:r>
            <w:r>
              <w:rPr>
                <w:rFonts w:hint="eastAsia" w:ascii="Times New Roman" w:hAnsi="Times New Roman"/>
                <w:color w:val="000000"/>
                <w:sz w:val="24"/>
                <w:szCs w:val="24"/>
                <w:lang w:val="en-US" w:eastAsia="zh-CN"/>
              </w:rPr>
              <w:t>—</w:t>
            </w:r>
            <w:r>
              <w:rPr>
                <w:rFonts w:ascii="Times New Roman" w:hAnsi="Times New Roman" w:eastAsia="仿宋_GB2312"/>
                <w:color w:val="000000"/>
                <w:sz w:val="24"/>
                <w:szCs w:val="24"/>
                <w:lang w:val="en-US" w:eastAsia="zh-CN"/>
              </w:rPr>
              <w:t>500</w:t>
            </w:r>
            <w:r>
              <w:rPr>
                <w:rFonts w:hint="eastAsia" w:ascii="仿宋_GB2312" w:hAnsi="仿宋_GB2312" w:eastAsia="仿宋_GB2312"/>
                <w:color w:val="000000"/>
                <w:sz w:val="24"/>
                <w:szCs w:val="24"/>
                <w:lang w:val="en-US" w:eastAsia="zh-CN"/>
              </w:rPr>
              <w:t>人（含）得</w:t>
            </w:r>
            <w:r>
              <w:rPr>
                <w:rFonts w:ascii="Times New Roman" w:hAnsi="Times New Roman" w:eastAsia="仿宋_GB2312"/>
                <w:color w:val="000000"/>
                <w:sz w:val="24"/>
                <w:szCs w:val="24"/>
                <w:lang w:val="en-US" w:eastAsia="zh-CN"/>
              </w:rPr>
              <w:t>8</w:t>
            </w:r>
            <w:r>
              <w:rPr>
                <w:rFonts w:hint="eastAsia" w:ascii="仿宋_GB2312" w:hAnsi="仿宋_GB2312" w:eastAsia="仿宋_GB2312"/>
                <w:color w:val="000000"/>
                <w:sz w:val="24"/>
                <w:szCs w:val="24"/>
                <w:lang w:val="en-US" w:eastAsia="zh-CN"/>
              </w:rPr>
              <w:t>分；</w:t>
            </w:r>
            <w:r>
              <w:rPr>
                <w:rFonts w:ascii="Times New Roman" w:hAnsi="Times New Roman" w:eastAsia="仿宋_GB2312"/>
                <w:color w:val="000000"/>
                <w:sz w:val="24"/>
                <w:szCs w:val="24"/>
                <w:lang w:val="en-US" w:eastAsia="zh-CN"/>
              </w:rPr>
              <w:t>500</w:t>
            </w:r>
            <w:r>
              <w:rPr>
                <w:rFonts w:hint="eastAsia" w:ascii="仿宋_GB2312" w:hAnsi="仿宋_GB2312" w:eastAsia="仿宋_GB2312"/>
                <w:color w:val="000000"/>
                <w:sz w:val="24"/>
                <w:szCs w:val="24"/>
                <w:lang w:val="en-US" w:eastAsia="zh-CN"/>
              </w:rPr>
              <w:t>人以上得</w:t>
            </w:r>
            <w:r>
              <w:rPr>
                <w:rFonts w:ascii="Times New Roman" w:hAnsi="Times New Roman" w:eastAsia="仿宋_GB2312"/>
                <w:color w:val="000000"/>
                <w:sz w:val="24"/>
                <w:szCs w:val="24"/>
                <w:lang w:val="en-US" w:eastAsia="zh-CN"/>
              </w:rPr>
              <w:t>10</w:t>
            </w:r>
            <w:r>
              <w:rPr>
                <w:rFonts w:hint="eastAsia" w:ascii="仿宋_GB2312" w:hAnsi="仿宋_GB2312" w:eastAsia="仿宋_GB2312"/>
                <w:color w:val="000000"/>
                <w:sz w:val="24"/>
                <w:szCs w:val="24"/>
                <w:lang w:val="en-US" w:eastAsia="zh-CN"/>
              </w:rPr>
              <w:t>分。未完成</w:t>
            </w:r>
            <w:r>
              <w:rPr>
                <w:rFonts w:ascii="Times New Roman" w:hAnsi="Times New Roman" w:eastAsia="仿宋_GB2312"/>
                <w:color w:val="000000"/>
                <w:sz w:val="24"/>
                <w:szCs w:val="24"/>
                <w:lang w:val="en-US" w:eastAsia="zh-CN"/>
              </w:rPr>
              <w:t>200</w:t>
            </w:r>
            <w:r>
              <w:rPr>
                <w:rFonts w:hint="eastAsia" w:ascii="仿宋_GB2312" w:hAnsi="仿宋_GB2312" w:eastAsia="仿宋_GB2312"/>
                <w:color w:val="000000"/>
                <w:sz w:val="24"/>
                <w:szCs w:val="24"/>
                <w:lang w:val="en-US" w:eastAsia="zh-CN"/>
              </w:rPr>
              <w:t>人基础任务的，按完成比例赋</w:t>
            </w:r>
            <w:r>
              <w:rPr>
                <w:rFonts w:ascii="Times New Roman" w:hAnsi="Times New Roman" w:eastAsia="仿宋_GB2312"/>
                <w:color w:val="000000"/>
                <w:sz w:val="24"/>
                <w:szCs w:val="24"/>
                <w:lang w:val="en-US" w:eastAsia="zh-CN"/>
              </w:rPr>
              <w:t>0</w:t>
            </w:r>
            <w:r>
              <w:rPr>
                <w:rFonts w:hint="eastAsia" w:ascii="Times New Roman" w:hAnsi="Times New Roman"/>
                <w:color w:val="000000"/>
                <w:sz w:val="24"/>
                <w:szCs w:val="24"/>
                <w:lang w:val="en-US" w:eastAsia="zh-CN"/>
              </w:rPr>
              <w:t>—</w:t>
            </w:r>
            <w:r>
              <w:rPr>
                <w:rFonts w:ascii="Times New Roman" w:hAnsi="Times New Roman" w:eastAsia="仿宋_GB2312"/>
                <w:color w:val="000000"/>
                <w:sz w:val="24"/>
                <w:szCs w:val="24"/>
                <w:lang w:val="en-US" w:eastAsia="zh-CN"/>
              </w:rPr>
              <w:t>6</w:t>
            </w:r>
            <w:r>
              <w:rPr>
                <w:rFonts w:hint="eastAsia" w:ascii="仿宋_GB2312" w:hAnsi="仿宋_GB2312" w:eastAsia="仿宋_GB2312"/>
                <w:color w:val="000000"/>
                <w:sz w:val="24"/>
                <w:szCs w:val="24"/>
                <w:lang w:val="en-US" w:eastAsia="zh-CN"/>
              </w:rPr>
              <w:t>分。</w:t>
            </w:r>
          </w:p>
        </w:tc>
        <w:tc>
          <w:tcPr>
            <w:tcW w:w="1579" w:type="dxa"/>
            <w:vAlign w:val="center"/>
          </w:tcPr>
          <w:p w14:paraId="0EF06376">
            <w:pPr>
              <w:keepNext w:val="0"/>
              <w:keepLines w:val="0"/>
              <w:pageBreakBefore w:val="0"/>
              <w:widowControl w:val="0"/>
              <w:kinsoku/>
              <w:wordWrap/>
              <w:overflowPunct/>
              <w:topLinePunct w:val="0"/>
              <w:autoSpaceDE/>
              <w:autoSpaceDN/>
              <w:bidi w:val="0"/>
              <w:snapToGrid w:val="0"/>
              <w:spacing w:line="320" w:lineRule="exact"/>
              <w:jc w:val="left"/>
              <w:rPr>
                <w:rFonts w:hint="eastAsia" w:ascii="仿宋_GB2312" w:hAnsi="仿宋_GB2312" w:eastAsia="仿宋_GB2312"/>
                <w:color w:val="000000"/>
                <w:sz w:val="24"/>
                <w:szCs w:val="24"/>
                <w:lang w:eastAsia="zh-CN"/>
              </w:rPr>
            </w:pPr>
          </w:p>
        </w:tc>
      </w:tr>
      <w:tr w14:paraId="04423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5" w:hRule="atLeast"/>
          <w:jc w:val="center"/>
        </w:trPr>
        <w:tc>
          <w:tcPr>
            <w:tcW w:w="603" w:type="dxa"/>
            <w:vAlign w:val="center"/>
          </w:tcPr>
          <w:p w14:paraId="459CB811">
            <w:pPr>
              <w:keepNext w:val="0"/>
              <w:keepLines w:val="0"/>
              <w:pageBreakBefore w:val="0"/>
              <w:widowControl w:val="0"/>
              <w:kinsoku/>
              <w:wordWrap/>
              <w:overflowPunct/>
              <w:topLinePunct w:val="0"/>
              <w:autoSpaceDE/>
              <w:autoSpaceDN/>
              <w:bidi w:val="0"/>
              <w:snapToGrid w:val="0"/>
              <w:spacing w:line="320" w:lineRule="exact"/>
              <w:jc w:val="center"/>
              <w:rPr>
                <w:rFonts w:ascii="Times New Roman" w:hAnsi="Times New Roman" w:eastAsia="仿宋_GB2312"/>
                <w:color w:val="000000"/>
                <w:sz w:val="24"/>
                <w:szCs w:val="24"/>
                <w:lang w:val="en-US" w:eastAsia="zh-CN"/>
              </w:rPr>
            </w:pPr>
            <w:r>
              <w:rPr>
                <w:rFonts w:ascii="Times New Roman" w:hAnsi="Times New Roman" w:eastAsia="仿宋_GB2312"/>
                <w:color w:val="000000"/>
                <w:sz w:val="24"/>
                <w:szCs w:val="24"/>
                <w:lang w:val="en-US" w:eastAsia="zh-CN"/>
              </w:rPr>
              <w:t>10</w:t>
            </w:r>
          </w:p>
        </w:tc>
        <w:tc>
          <w:tcPr>
            <w:tcW w:w="10558" w:type="dxa"/>
            <w:vAlign w:val="center"/>
          </w:tcPr>
          <w:p w14:paraId="77C07786">
            <w:pPr>
              <w:keepNext w:val="0"/>
              <w:keepLines w:val="0"/>
              <w:pageBreakBefore w:val="0"/>
              <w:widowControl w:val="0"/>
              <w:kinsoku/>
              <w:wordWrap/>
              <w:overflowPunct/>
              <w:topLinePunct w:val="0"/>
              <w:autoSpaceDE/>
              <w:autoSpaceDN/>
              <w:bidi w:val="0"/>
              <w:snapToGrid w:val="0"/>
              <w:spacing w:line="320" w:lineRule="exact"/>
              <w:jc w:val="left"/>
              <w:rPr>
                <w:rFonts w:hint="eastAsia" w:ascii="仿宋_GB2312" w:hAnsi="仿宋_GB2312" w:eastAsia="仿宋_GB2312"/>
                <w:i w:val="0"/>
                <w:iCs w:val="0"/>
                <w:color w:val="000000"/>
                <w:kern w:val="0"/>
                <w:sz w:val="24"/>
                <w:szCs w:val="24"/>
                <w:u w:val="none"/>
                <w:lang w:val="en-US" w:eastAsia="zh-CN" w:bidi="ar"/>
              </w:rPr>
            </w:pPr>
            <w:r>
              <w:rPr>
                <w:rFonts w:hint="eastAsia" w:ascii="仿宋_GB2312" w:hAnsi="仿宋_GB2312" w:eastAsia="仿宋_GB2312"/>
                <w:i w:val="0"/>
                <w:iCs w:val="0"/>
                <w:color w:val="000000"/>
                <w:kern w:val="0"/>
                <w:sz w:val="24"/>
                <w:szCs w:val="24"/>
                <w:u w:val="none"/>
                <w:lang w:val="en-US" w:eastAsia="zh-CN" w:bidi="ar"/>
              </w:rPr>
              <w:t>使用全市统一的零工服务平台开展线上服务，并</w:t>
            </w:r>
            <w:r>
              <w:rPr>
                <w:rFonts w:hint="eastAsia" w:ascii="仿宋_GB2312" w:hAnsi="仿宋_GB2312" w:eastAsia="仿宋_GB2312"/>
                <w:color w:val="000000"/>
                <w:sz w:val="24"/>
                <w:szCs w:val="24"/>
                <w:u w:val="none"/>
                <w:lang w:val="en-US" w:eastAsia="zh-CN"/>
              </w:rPr>
              <w:t>将数据同步到平台得</w:t>
            </w:r>
            <w:r>
              <w:rPr>
                <w:rFonts w:ascii="Times New Roman" w:hAnsi="Times New Roman" w:eastAsia="仿宋_GB2312"/>
                <w:color w:val="000000"/>
                <w:sz w:val="24"/>
                <w:szCs w:val="24"/>
                <w:u w:val="none"/>
                <w:lang w:val="en-US" w:eastAsia="zh-CN"/>
              </w:rPr>
              <w:t>10</w:t>
            </w:r>
            <w:r>
              <w:rPr>
                <w:rFonts w:hint="eastAsia" w:ascii="仿宋_GB2312" w:hAnsi="仿宋_GB2312" w:eastAsia="仿宋_GB2312"/>
                <w:color w:val="000000"/>
                <w:sz w:val="24"/>
                <w:szCs w:val="24"/>
                <w:u w:val="none"/>
                <w:lang w:val="en-US" w:eastAsia="zh-CN"/>
              </w:rPr>
              <w:t>分。</w:t>
            </w:r>
          </w:p>
        </w:tc>
        <w:tc>
          <w:tcPr>
            <w:tcW w:w="1579" w:type="dxa"/>
            <w:vAlign w:val="center"/>
          </w:tcPr>
          <w:p w14:paraId="5B663079">
            <w:pPr>
              <w:keepNext w:val="0"/>
              <w:keepLines w:val="0"/>
              <w:pageBreakBefore w:val="0"/>
              <w:widowControl w:val="0"/>
              <w:kinsoku/>
              <w:wordWrap/>
              <w:overflowPunct/>
              <w:topLinePunct w:val="0"/>
              <w:autoSpaceDE/>
              <w:autoSpaceDN/>
              <w:bidi w:val="0"/>
              <w:snapToGrid w:val="0"/>
              <w:spacing w:line="320" w:lineRule="exact"/>
              <w:jc w:val="left"/>
              <w:rPr>
                <w:rFonts w:hint="eastAsia" w:ascii="仿宋_GB2312" w:hAnsi="仿宋_GB2312" w:eastAsia="仿宋_GB2312"/>
                <w:color w:val="000000"/>
                <w:sz w:val="24"/>
                <w:szCs w:val="24"/>
                <w:lang w:eastAsia="zh-CN"/>
              </w:rPr>
            </w:pPr>
          </w:p>
        </w:tc>
      </w:tr>
      <w:tr w14:paraId="0560B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03" w:type="dxa"/>
            <w:vAlign w:val="center"/>
          </w:tcPr>
          <w:p w14:paraId="72C75467">
            <w:pPr>
              <w:keepNext w:val="0"/>
              <w:keepLines w:val="0"/>
              <w:pageBreakBefore w:val="0"/>
              <w:widowControl w:val="0"/>
              <w:kinsoku/>
              <w:wordWrap/>
              <w:overflowPunct/>
              <w:topLinePunct w:val="0"/>
              <w:autoSpaceDE/>
              <w:autoSpaceDN/>
              <w:bidi w:val="0"/>
              <w:snapToGrid w:val="0"/>
              <w:spacing w:line="320" w:lineRule="exact"/>
              <w:jc w:val="center"/>
              <w:rPr>
                <w:rFonts w:hint="eastAsia" w:ascii="仿宋_GB2312" w:hAnsi="仿宋_GB2312" w:eastAsia="仿宋_GB2312"/>
                <w:b/>
                <w:bCs/>
                <w:color w:val="000000"/>
                <w:sz w:val="24"/>
                <w:szCs w:val="24"/>
                <w:lang w:val="en-US" w:eastAsia="zh-CN"/>
              </w:rPr>
            </w:pPr>
            <w:r>
              <w:rPr>
                <w:rFonts w:hint="eastAsia" w:ascii="仿宋_GB2312" w:hAnsi="仿宋_GB2312" w:eastAsia="仿宋_GB2312"/>
                <w:b/>
                <w:bCs/>
                <w:color w:val="000000"/>
                <w:sz w:val="24"/>
                <w:szCs w:val="24"/>
                <w:lang w:val="en-US" w:eastAsia="zh-CN"/>
              </w:rPr>
              <w:t>分值</w:t>
            </w:r>
          </w:p>
        </w:tc>
        <w:tc>
          <w:tcPr>
            <w:tcW w:w="10558" w:type="dxa"/>
            <w:vAlign w:val="center"/>
          </w:tcPr>
          <w:p w14:paraId="030ED523">
            <w:pPr>
              <w:keepNext w:val="0"/>
              <w:keepLines w:val="0"/>
              <w:pageBreakBefore w:val="0"/>
              <w:widowControl w:val="0"/>
              <w:kinsoku/>
              <w:wordWrap/>
              <w:overflowPunct/>
              <w:topLinePunct w:val="0"/>
              <w:autoSpaceDE/>
              <w:autoSpaceDN/>
              <w:bidi w:val="0"/>
              <w:snapToGrid w:val="0"/>
              <w:spacing w:line="320" w:lineRule="exact"/>
              <w:jc w:val="center"/>
              <w:rPr>
                <w:rFonts w:hint="eastAsia" w:ascii="仿宋_GB2312" w:hAnsi="仿宋_GB2312" w:eastAsia="仿宋_GB2312"/>
                <w:b/>
                <w:bCs/>
                <w:color w:val="000000"/>
                <w:sz w:val="24"/>
                <w:szCs w:val="24"/>
                <w:lang w:val="en-US" w:eastAsia="zh-CN"/>
              </w:rPr>
            </w:pPr>
            <w:r>
              <w:rPr>
                <w:rFonts w:hint="eastAsia" w:ascii="仿宋_GB2312" w:hAnsi="仿宋_GB2312" w:eastAsia="仿宋_GB2312"/>
                <w:b/>
                <w:bCs/>
                <w:color w:val="000000"/>
                <w:sz w:val="24"/>
                <w:szCs w:val="24"/>
                <w:lang w:val="en-US" w:eastAsia="zh-CN"/>
              </w:rPr>
              <w:t>指标名称</w:t>
            </w:r>
          </w:p>
        </w:tc>
        <w:tc>
          <w:tcPr>
            <w:tcW w:w="1579" w:type="dxa"/>
            <w:vAlign w:val="center"/>
          </w:tcPr>
          <w:p w14:paraId="7FCF544C">
            <w:pPr>
              <w:keepNext w:val="0"/>
              <w:keepLines w:val="0"/>
              <w:pageBreakBefore w:val="0"/>
              <w:widowControl w:val="0"/>
              <w:kinsoku/>
              <w:wordWrap/>
              <w:overflowPunct/>
              <w:topLinePunct w:val="0"/>
              <w:autoSpaceDE/>
              <w:autoSpaceDN/>
              <w:bidi w:val="0"/>
              <w:snapToGrid w:val="0"/>
              <w:spacing w:line="320" w:lineRule="exact"/>
              <w:jc w:val="center"/>
              <w:rPr>
                <w:rFonts w:hint="eastAsia" w:ascii="仿宋_GB2312" w:hAnsi="仿宋_GB2312" w:eastAsia="仿宋_GB2312"/>
                <w:b/>
                <w:bCs/>
                <w:color w:val="000000"/>
                <w:sz w:val="24"/>
                <w:szCs w:val="24"/>
                <w:lang w:val="en-US" w:eastAsia="zh-CN"/>
              </w:rPr>
            </w:pPr>
            <w:r>
              <w:rPr>
                <w:rFonts w:hint="eastAsia" w:ascii="仿宋_GB2312" w:hAnsi="仿宋_GB2312" w:eastAsia="仿宋_GB2312"/>
                <w:b/>
                <w:bCs/>
                <w:color w:val="000000"/>
                <w:sz w:val="24"/>
                <w:szCs w:val="24"/>
                <w:lang w:val="en-US" w:eastAsia="zh-CN"/>
              </w:rPr>
              <w:t>备注</w:t>
            </w:r>
          </w:p>
        </w:tc>
      </w:tr>
      <w:tr w14:paraId="5D677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2" w:hRule="atLeast"/>
          <w:jc w:val="center"/>
        </w:trPr>
        <w:tc>
          <w:tcPr>
            <w:tcW w:w="603" w:type="dxa"/>
            <w:vAlign w:val="center"/>
          </w:tcPr>
          <w:p w14:paraId="0D4FB08D">
            <w:pPr>
              <w:keepNext w:val="0"/>
              <w:keepLines w:val="0"/>
              <w:pageBreakBefore w:val="0"/>
              <w:widowControl w:val="0"/>
              <w:kinsoku/>
              <w:wordWrap/>
              <w:overflowPunct/>
              <w:topLinePunct w:val="0"/>
              <w:autoSpaceDE/>
              <w:autoSpaceDN/>
              <w:bidi w:val="0"/>
              <w:snapToGrid w:val="0"/>
              <w:spacing w:line="280" w:lineRule="exact"/>
              <w:jc w:val="center"/>
              <w:rPr>
                <w:rFonts w:hint="eastAsia" w:ascii="仿宋_GB2312" w:hAnsi="仿宋_GB2312" w:eastAsia="仿宋_GB2312"/>
                <w:color w:val="000000"/>
                <w:sz w:val="24"/>
                <w:szCs w:val="24"/>
                <w:lang w:eastAsia="zh-CN"/>
              </w:rPr>
            </w:pPr>
            <w:r>
              <w:rPr>
                <w:rFonts w:hint="eastAsia" w:ascii="仿宋_GB2312" w:hAnsi="仿宋_GB2312" w:eastAsia="仿宋_GB2312"/>
                <w:color w:val="000000"/>
                <w:sz w:val="24"/>
                <w:szCs w:val="24"/>
                <w:lang w:eastAsia="zh-CN"/>
              </w:rPr>
              <w:t>赋加分项</w:t>
            </w:r>
          </w:p>
        </w:tc>
        <w:tc>
          <w:tcPr>
            <w:tcW w:w="10558" w:type="dxa"/>
            <w:vAlign w:val="center"/>
          </w:tcPr>
          <w:p w14:paraId="1A41DB06">
            <w:pPr>
              <w:keepNext w:val="0"/>
              <w:keepLines w:val="0"/>
              <w:pageBreakBefore w:val="0"/>
              <w:widowControl w:val="0"/>
              <w:kinsoku/>
              <w:wordWrap/>
              <w:overflowPunct/>
              <w:topLinePunct w:val="0"/>
              <w:autoSpaceDE/>
              <w:autoSpaceDN/>
              <w:bidi w:val="0"/>
              <w:snapToGrid w:val="0"/>
              <w:spacing w:line="320" w:lineRule="exact"/>
              <w:jc w:val="left"/>
              <w:rPr>
                <w:rFonts w:hint="eastAsia" w:ascii="仿宋_GB2312" w:hAnsi="仿宋_GB2312" w:eastAsia="仿宋_GB2312"/>
                <w:color w:val="000000"/>
                <w:sz w:val="24"/>
                <w:szCs w:val="24"/>
                <w:lang w:val="en-US" w:eastAsia="zh-CN"/>
              </w:rPr>
            </w:pPr>
            <w:r>
              <w:rPr>
                <w:rFonts w:hint="eastAsia" w:ascii="仿宋_GB2312" w:hAnsi="仿宋_GB2312" w:eastAsia="仿宋_GB2312"/>
                <w:color w:val="000000"/>
                <w:sz w:val="24"/>
                <w:szCs w:val="24"/>
                <w:lang w:val="en-US" w:eastAsia="zh-CN"/>
              </w:rPr>
              <w:t>通过电视台、纸媒、新闻客户端、微信公众号等线上线下宣传渠道对零工市场进行宣传，做到广而告之。按照区县级</w:t>
            </w:r>
            <w:r>
              <w:rPr>
                <w:rFonts w:hint="eastAsia" w:ascii="仿宋_GB2312" w:hAnsi="仿宋_GB2312" w:eastAsia="仿宋_GB2312"/>
                <w:color w:val="000000"/>
                <w:sz w:val="24"/>
                <w:szCs w:val="24"/>
                <w:lang w:eastAsia="zh-CN"/>
              </w:rPr>
              <w:t>每次</w:t>
            </w:r>
            <w:r>
              <w:rPr>
                <w:rFonts w:ascii="Times New Roman" w:hAnsi="Times New Roman" w:eastAsia="仿宋_GB2312"/>
                <w:color w:val="000000"/>
                <w:sz w:val="24"/>
                <w:szCs w:val="24"/>
                <w:lang w:eastAsia="zh-CN"/>
              </w:rPr>
              <w:t>2</w:t>
            </w:r>
            <w:r>
              <w:rPr>
                <w:rFonts w:hint="eastAsia" w:ascii="仿宋_GB2312" w:hAnsi="仿宋_GB2312" w:eastAsia="仿宋_GB2312"/>
                <w:color w:val="000000"/>
                <w:sz w:val="24"/>
                <w:szCs w:val="24"/>
                <w:lang w:eastAsia="zh-CN"/>
              </w:rPr>
              <w:t>分</w:t>
            </w:r>
            <w:r>
              <w:rPr>
                <w:rFonts w:hint="eastAsia" w:ascii="仿宋_GB2312" w:hAnsi="仿宋_GB2312" w:eastAsia="仿宋_GB2312"/>
                <w:color w:val="000000"/>
                <w:sz w:val="24"/>
                <w:szCs w:val="24"/>
                <w:lang w:val="en-US" w:eastAsia="zh-CN"/>
              </w:rPr>
              <w:t>、市级</w:t>
            </w:r>
            <w:r>
              <w:rPr>
                <w:rFonts w:hint="eastAsia" w:ascii="仿宋_GB2312" w:hAnsi="仿宋_GB2312" w:eastAsia="仿宋_GB2312"/>
                <w:color w:val="000000"/>
                <w:sz w:val="24"/>
                <w:szCs w:val="24"/>
                <w:lang w:eastAsia="zh-CN"/>
              </w:rPr>
              <w:t>每次</w:t>
            </w:r>
            <w:r>
              <w:rPr>
                <w:rFonts w:ascii="Times New Roman" w:hAnsi="Times New Roman" w:eastAsia="仿宋_GB2312"/>
                <w:color w:val="000000"/>
                <w:sz w:val="24"/>
                <w:szCs w:val="24"/>
                <w:lang w:eastAsia="zh-CN"/>
              </w:rPr>
              <w:t>3</w:t>
            </w:r>
            <w:r>
              <w:rPr>
                <w:rFonts w:hint="eastAsia" w:ascii="仿宋_GB2312" w:hAnsi="仿宋_GB2312" w:eastAsia="仿宋_GB2312"/>
                <w:color w:val="000000"/>
                <w:sz w:val="24"/>
                <w:szCs w:val="24"/>
                <w:lang w:eastAsia="zh-CN"/>
              </w:rPr>
              <w:t>分</w:t>
            </w:r>
            <w:r>
              <w:rPr>
                <w:rFonts w:hint="eastAsia" w:ascii="仿宋_GB2312" w:hAnsi="仿宋_GB2312" w:eastAsia="仿宋_GB2312"/>
                <w:color w:val="000000"/>
                <w:sz w:val="24"/>
                <w:szCs w:val="24"/>
                <w:lang w:val="en-US" w:eastAsia="zh-CN"/>
              </w:rPr>
              <w:t>、省级及以上</w:t>
            </w:r>
            <w:r>
              <w:rPr>
                <w:rFonts w:hint="eastAsia" w:ascii="仿宋_GB2312" w:hAnsi="仿宋_GB2312" w:eastAsia="仿宋_GB2312"/>
                <w:color w:val="000000"/>
                <w:sz w:val="24"/>
                <w:szCs w:val="24"/>
                <w:lang w:eastAsia="zh-CN"/>
              </w:rPr>
              <w:t>每次</w:t>
            </w:r>
            <w:r>
              <w:rPr>
                <w:rFonts w:ascii="Times New Roman" w:hAnsi="Times New Roman" w:eastAsia="仿宋_GB2312"/>
                <w:color w:val="000000"/>
                <w:sz w:val="24"/>
                <w:szCs w:val="24"/>
                <w:lang w:eastAsia="zh-CN"/>
              </w:rPr>
              <w:t>5</w:t>
            </w:r>
            <w:r>
              <w:rPr>
                <w:rFonts w:hint="eastAsia" w:ascii="仿宋_GB2312" w:hAnsi="仿宋_GB2312" w:eastAsia="仿宋_GB2312"/>
                <w:color w:val="000000"/>
                <w:sz w:val="24"/>
                <w:szCs w:val="24"/>
                <w:lang w:eastAsia="zh-CN"/>
              </w:rPr>
              <w:t>分，累计</w:t>
            </w:r>
            <w:r>
              <w:rPr>
                <w:rFonts w:hint="eastAsia" w:ascii="仿宋_GB2312" w:hAnsi="仿宋_GB2312" w:eastAsia="仿宋_GB2312"/>
                <w:color w:val="000000"/>
                <w:sz w:val="24"/>
                <w:szCs w:val="24"/>
                <w:lang w:val="en-US" w:eastAsia="zh-CN"/>
              </w:rPr>
              <w:t>不超过</w:t>
            </w:r>
            <w:r>
              <w:rPr>
                <w:rFonts w:ascii="Times New Roman" w:hAnsi="Times New Roman" w:eastAsia="仿宋_GB2312"/>
                <w:color w:val="000000"/>
                <w:sz w:val="24"/>
                <w:szCs w:val="24"/>
                <w:lang w:val="en-US" w:eastAsia="zh-CN"/>
              </w:rPr>
              <w:t>10</w:t>
            </w:r>
            <w:r>
              <w:rPr>
                <w:rFonts w:hint="eastAsia" w:ascii="仿宋_GB2312" w:hAnsi="仿宋_GB2312" w:eastAsia="仿宋_GB2312"/>
                <w:color w:val="000000"/>
                <w:sz w:val="24"/>
                <w:szCs w:val="24"/>
                <w:lang w:val="en-US" w:eastAsia="zh-CN"/>
              </w:rPr>
              <w:t>分。</w:t>
            </w:r>
          </w:p>
        </w:tc>
        <w:tc>
          <w:tcPr>
            <w:tcW w:w="1579" w:type="dxa"/>
            <w:vAlign w:val="center"/>
          </w:tcPr>
          <w:p w14:paraId="2D0F866B">
            <w:pPr>
              <w:keepNext w:val="0"/>
              <w:keepLines w:val="0"/>
              <w:pageBreakBefore w:val="0"/>
              <w:widowControl w:val="0"/>
              <w:kinsoku/>
              <w:wordWrap/>
              <w:overflowPunct/>
              <w:topLinePunct w:val="0"/>
              <w:autoSpaceDE/>
              <w:autoSpaceDN/>
              <w:bidi w:val="0"/>
              <w:snapToGrid w:val="0"/>
              <w:spacing w:line="320" w:lineRule="exact"/>
              <w:jc w:val="left"/>
              <w:rPr>
                <w:rFonts w:hint="eastAsia" w:ascii="仿宋_GB2312" w:hAnsi="仿宋_GB2312" w:eastAsia="仿宋_GB2312"/>
                <w:color w:val="000000"/>
                <w:kern w:val="2"/>
                <w:sz w:val="24"/>
                <w:szCs w:val="24"/>
                <w:lang w:val="en-US" w:eastAsia="zh-CN" w:bidi="ar-SA"/>
              </w:rPr>
            </w:pPr>
          </w:p>
        </w:tc>
      </w:tr>
      <w:tr w14:paraId="1A1C5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5" w:hRule="atLeast"/>
          <w:jc w:val="center"/>
        </w:trPr>
        <w:tc>
          <w:tcPr>
            <w:tcW w:w="603" w:type="dxa"/>
            <w:vMerge w:val="restart"/>
            <w:vAlign w:val="center"/>
          </w:tcPr>
          <w:p w14:paraId="01F8259B">
            <w:pPr>
              <w:keepNext w:val="0"/>
              <w:keepLines w:val="0"/>
              <w:pageBreakBefore w:val="0"/>
              <w:widowControl w:val="0"/>
              <w:kinsoku/>
              <w:wordWrap/>
              <w:overflowPunct/>
              <w:topLinePunct w:val="0"/>
              <w:autoSpaceDE/>
              <w:autoSpaceDN/>
              <w:bidi w:val="0"/>
              <w:snapToGrid w:val="0"/>
              <w:spacing w:line="320" w:lineRule="exact"/>
              <w:jc w:val="center"/>
              <w:rPr>
                <w:rFonts w:hint="eastAsia" w:ascii="仿宋_GB2312" w:hAnsi="仿宋_GB2312" w:eastAsia="仿宋_GB2312"/>
                <w:color w:val="000000"/>
                <w:sz w:val="24"/>
                <w:szCs w:val="24"/>
                <w:lang w:val="en-US" w:eastAsia="zh-CN"/>
              </w:rPr>
            </w:pPr>
            <w:r>
              <w:rPr>
                <w:rFonts w:hint="eastAsia" w:ascii="仿宋_GB2312" w:hAnsi="仿宋_GB2312" w:eastAsia="仿宋_GB2312"/>
                <w:color w:val="000000"/>
                <w:sz w:val="24"/>
                <w:szCs w:val="24"/>
                <w:lang w:val="en-US" w:eastAsia="zh-CN"/>
              </w:rPr>
              <w:t>扣分项</w:t>
            </w:r>
          </w:p>
        </w:tc>
        <w:tc>
          <w:tcPr>
            <w:tcW w:w="10558" w:type="dxa"/>
            <w:vAlign w:val="center"/>
          </w:tcPr>
          <w:p w14:paraId="403A0A7D">
            <w:pPr>
              <w:keepNext w:val="0"/>
              <w:keepLines w:val="0"/>
              <w:pageBreakBefore w:val="0"/>
              <w:widowControl w:val="0"/>
              <w:kinsoku/>
              <w:wordWrap/>
              <w:overflowPunct/>
              <w:topLinePunct w:val="0"/>
              <w:autoSpaceDE/>
              <w:autoSpaceDN/>
              <w:bidi w:val="0"/>
              <w:snapToGrid w:val="0"/>
              <w:spacing w:line="320" w:lineRule="exact"/>
              <w:jc w:val="left"/>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场地内有无打架斗殴、敲诈勒索、强迫交易、虚假招聘、雇佣童工等</w:t>
            </w:r>
            <w:r>
              <w:rPr>
                <w:rFonts w:hint="eastAsia" w:ascii="仿宋_GB2312" w:hAnsi="仿宋_GB2312" w:eastAsia="仿宋_GB2312"/>
                <w:color w:val="000000"/>
                <w:sz w:val="24"/>
                <w:szCs w:val="24"/>
                <w:lang w:eastAsia="zh-CN"/>
              </w:rPr>
              <w:t>。</w:t>
            </w:r>
            <w:r>
              <w:rPr>
                <w:rFonts w:hint="eastAsia" w:ascii="仿宋_GB2312" w:hAnsi="仿宋_GB2312" w:eastAsia="仿宋_GB2312"/>
                <w:color w:val="000000"/>
                <w:sz w:val="24"/>
                <w:szCs w:val="24"/>
              </w:rPr>
              <w:t>（</w:t>
            </w:r>
            <w:r>
              <w:rPr>
                <w:rFonts w:hint="eastAsia" w:ascii="仿宋_GB2312" w:hAnsi="仿宋_GB2312" w:eastAsia="仿宋_GB2312"/>
                <w:color w:val="000000"/>
                <w:sz w:val="24"/>
                <w:szCs w:val="24"/>
                <w:lang w:eastAsia="zh-CN"/>
              </w:rPr>
              <w:t>发现一起扣</w:t>
            </w:r>
            <w:r>
              <w:rPr>
                <w:rFonts w:ascii="Times New Roman" w:hAnsi="Times New Roman" w:eastAsia="仿宋_GB2312"/>
                <w:color w:val="000000"/>
                <w:sz w:val="24"/>
                <w:szCs w:val="24"/>
                <w:lang w:val="en-US" w:eastAsia="zh-CN"/>
              </w:rPr>
              <w:t>3</w:t>
            </w:r>
            <w:r>
              <w:rPr>
                <w:rFonts w:hint="eastAsia" w:ascii="仿宋_GB2312" w:hAnsi="仿宋_GB2312" w:eastAsia="仿宋_GB2312"/>
                <w:color w:val="000000"/>
                <w:sz w:val="24"/>
                <w:szCs w:val="24"/>
                <w:lang w:val="en-US" w:eastAsia="zh-CN"/>
              </w:rPr>
              <w:t>分</w:t>
            </w:r>
            <w:r>
              <w:rPr>
                <w:rFonts w:hint="eastAsia" w:hAnsi="仿宋_GB2312"/>
                <w:color w:val="000000"/>
                <w:sz w:val="24"/>
                <w:szCs w:val="24"/>
                <w:lang w:val="en-US" w:eastAsia="zh-CN"/>
              </w:rPr>
              <w:t>）</w:t>
            </w:r>
          </w:p>
        </w:tc>
        <w:tc>
          <w:tcPr>
            <w:tcW w:w="1579" w:type="dxa"/>
            <w:vAlign w:val="center"/>
          </w:tcPr>
          <w:p w14:paraId="71BA3AA2">
            <w:pPr>
              <w:keepNext w:val="0"/>
              <w:keepLines w:val="0"/>
              <w:pageBreakBefore w:val="0"/>
              <w:widowControl w:val="0"/>
              <w:kinsoku/>
              <w:wordWrap/>
              <w:overflowPunct/>
              <w:topLinePunct w:val="0"/>
              <w:autoSpaceDE/>
              <w:autoSpaceDN/>
              <w:bidi w:val="0"/>
              <w:snapToGrid w:val="0"/>
              <w:spacing w:line="320" w:lineRule="exact"/>
              <w:jc w:val="left"/>
              <w:rPr>
                <w:rFonts w:hint="eastAsia" w:ascii="仿宋_GB2312" w:hAnsi="仿宋_GB2312" w:eastAsia="仿宋_GB2312"/>
                <w:color w:val="000000"/>
                <w:kern w:val="2"/>
                <w:sz w:val="24"/>
                <w:szCs w:val="24"/>
                <w:lang w:val="en-US" w:eastAsia="zh-CN" w:bidi="ar-SA"/>
              </w:rPr>
            </w:pPr>
          </w:p>
        </w:tc>
      </w:tr>
      <w:tr w14:paraId="25E8C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8" w:hRule="atLeast"/>
          <w:jc w:val="center"/>
        </w:trPr>
        <w:tc>
          <w:tcPr>
            <w:tcW w:w="603" w:type="dxa"/>
            <w:vMerge w:val="continue"/>
            <w:vAlign w:val="center"/>
          </w:tcPr>
          <w:p w14:paraId="3198BAE3">
            <w:pPr>
              <w:keepNext w:val="0"/>
              <w:keepLines w:val="0"/>
              <w:pageBreakBefore w:val="0"/>
              <w:widowControl w:val="0"/>
              <w:kinsoku/>
              <w:wordWrap/>
              <w:overflowPunct/>
              <w:topLinePunct w:val="0"/>
              <w:autoSpaceDE/>
              <w:autoSpaceDN/>
              <w:bidi w:val="0"/>
              <w:snapToGrid w:val="0"/>
              <w:spacing w:line="320" w:lineRule="exact"/>
              <w:jc w:val="center"/>
              <w:rPr>
                <w:rFonts w:hint="eastAsia" w:ascii="仿宋_GB2312" w:hAnsi="仿宋_GB2312" w:eastAsia="仿宋_GB2312"/>
                <w:color w:val="000000"/>
                <w:kern w:val="2"/>
                <w:sz w:val="24"/>
                <w:szCs w:val="24"/>
                <w:lang w:val="en-US" w:eastAsia="zh-CN" w:bidi="ar-SA"/>
              </w:rPr>
            </w:pPr>
          </w:p>
        </w:tc>
        <w:tc>
          <w:tcPr>
            <w:tcW w:w="10558" w:type="dxa"/>
            <w:vAlign w:val="center"/>
          </w:tcPr>
          <w:p w14:paraId="17FEBE0B">
            <w:pPr>
              <w:keepNext w:val="0"/>
              <w:keepLines w:val="0"/>
              <w:pageBreakBefore w:val="0"/>
              <w:widowControl w:val="0"/>
              <w:kinsoku/>
              <w:wordWrap/>
              <w:overflowPunct/>
              <w:topLinePunct w:val="0"/>
              <w:autoSpaceDE/>
              <w:autoSpaceDN/>
              <w:bidi w:val="0"/>
              <w:snapToGrid w:val="0"/>
              <w:spacing w:line="320" w:lineRule="exact"/>
              <w:jc w:val="left"/>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严禁向</w:t>
            </w:r>
            <w:r>
              <w:rPr>
                <w:rFonts w:hint="eastAsia" w:ascii="仿宋_GB2312" w:hAnsi="仿宋_GB2312" w:eastAsia="仿宋_GB2312"/>
                <w:color w:val="000000"/>
                <w:sz w:val="24"/>
                <w:szCs w:val="24"/>
                <w:lang w:eastAsia="zh-CN"/>
              </w:rPr>
              <w:t>求职者</w:t>
            </w:r>
            <w:r>
              <w:rPr>
                <w:rFonts w:hint="eastAsia" w:ascii="仿宋_GB2312" w:hAnsi="仿宋_GB2312" w:eastAsia="仿宋_GB2312"/>
                <w:color w:val="000000"/>
                <w:sz w:val="24"/>
                <w:szCs w:val="24"/>
              </w:rPr>
              <w:t>变相收取职业介绍费用</w:t>
            </w:r>
            <w:r>
              <w:rPr>
                <w:rFonts w:hint="eastAsia" w:ascii="仿宋_GB2312" w:hAnsi="仿宋_GB2312" w:eastAsia="仿宋_GB2312"/>
                <w:color w:val="000000"/>
                <w:sz w:val="24"/>
                <w:szCs w:val="24"/>
                <w:lang w:eastAsia="zh-CN"/>
              </w:rPr>
              <w:t>。</w:t>
            </w:r>
            <w:r>
              <w:rPr>
                <w:rFonts w:hint="eastAsia" w:ascii="仿宋_GB2312" w:hAnsi="仿宋_GB2312" w:eastAsia="仿宋_GB2312"/>
                <w:color w:val="000000"/>
                <w:sz w:val="24"/>
                <w:szCs w:val="24"/>
              </w:rPr>
              <w:t>（</w:t>
            </w:r>
            <w:r>
              <w:rPr>
                <w:rFonts w:hint="eastAsia" w:ascii="仿宋_GB2312" w:hAnsi="仿宋_GB2312" w:eastAsia="仿宋_GB2312"/>
                <w:color w:val="000000"/>
                <w:sz w:val="24"/>
                <w:szCs w:val="24"/>
                <w:lang w:eastAsia="zh-CN"/>
              </w:rPr>
              <w:t>发现一起扣</w:t>
            </w:r>
            <w:r>
              <w:rPr>
                <w:rFonts w:ascii="Times New Roman" w:hAnsi="Times New Roman" w:eastAsia="仿宋_GB2312"/>
                <w:color w:val="000000"/>
                <w:sz w:val="24"/>
                <w:szCs w:val="24"/>
                <w:lang w:eastAsia="zh-CN"/>
              </w:rPr>
              <w:t>2</w:t>
            </w:r>
            <w:r>
              <w:rPr>
                <w:rFonts w:hint="eastAsia" w:ascii="仿宋_GB2312" w:hAnsi="仿宋_GB2312" w:eastAsia="仿宋_GB2312"/>
                <w:color w:val="000000"/>
                <w:sz w:val="24"/>
                <w:szCs w:val="24"/>
                <w:lang w:val="en-US" w:eastAsia="zh-CN"/>
              </w:rPr>
              <w:t>分</w:t>
            </w:r>
            <w:r>
              <w:rPr>
                <w:rFonts w:hint="eastAsia" w:hAnsi="仿宋_GB2312"/>
                <w:color w:val="000000"/>
                <w:sz w:val="24"/>
                <w:szCs w:val="24"/>
                <w:lang w:val="en-US" w:eastAsia="zh-CN"/>
              </w:rPr>
              <w:t>）</w:t>
            </w:r>
          </w:p>
        </w:tc>
        <w:tc>
          <w:tcPr>
            <w:tcW w:w="1579" w:type="dxa"/>
            <w:vAlign w:val="center"/>
          </w:tcPr>
          <w:p w14:paraId="56B47DA6">
            <w:pPr>
              <w:keepNext w:val="0"/>
              <w:keepLines w:val="0"/>
              <w:pageBreakBefore w:val="0"/>
              <w:widowControl w:val="0"/>
              <w:kinsoku/>
              <w:wordWrap/>
              <w:overflowPunct/>
              <w:topLinePunct w:val="0"/>
              <w:autoSpaceDE/>
              <w:autoSpaceDN/>
              <w:bidi w:val="0"/>
              <w:snapToGrid w:val="0"/>
              <w:spacing w:line="320" w:lineRule="exact"/>
              <w:jc w:val="left"/>
              <w:rPr>
                <w:rFonts w:hint="eastAsia" w:ascii="仿宋_GB2312" w:hAnsi="仿宋_GB2312" w:eastAsia="仿宋_GB2312"/>
                <w:color w:val="000000"/>
                <w:kern w:val="2"/>
                <w:sz w:val="24"/>
                <w:szCs w:val="24"/>
                <w:lang w:val="en-US" w:eastAsia="zh-CN" w:bidi="ar-SA"/>
              </w:rPr>
            </w:pPr>
          </w:p>
        </w:tc>
      </w:tr>
      <w:tr w14:paraId="62E6F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3" w:hRule="atLeast"/>
          <w:jc w:val="center"/>
        </w:trPr>
        <w:tc>
          <w:tcPr>
            <w:tcW w:w="603" w:type="dxa"/>
            <w:vMerge w:val="continue"/>
            <w:vAlign w:val="center"/>
          </w:tcPr>
          <w:p w14:paraId="3FE36D85">
            <w:pPr>
              <w:keepNext w:val="0"/>
              <w:keepLines w:val="0"/>
              <w:pageBreakBefore w:val="0"/>
              <w:widowControl w:val="0"/>
              <w:kinsoku/>
              <w:wordWrap/>
              <w:overflowPunct/>
              <w:topLinePunct w:val="0"/>
              <w:autoSpaceDE/>
              <w:autoSpaceDN/>
              <w:bidi w:val="0"/>
              <w:snapToGrid w:val="0"/>
              <w:spacing w:line="320" w:lineRule="exact"/>
              <w:jc w:val="center"/>
              <w:rPr>
                <w:rFonts w:hint="eastAsia" w:ascii="仿宋_GB2312" w:hAnsi="仿宋_GB2312" w:eastAsia="仿宋_GB2312"/>
                <w:color w:val="000000"/>
                <w:kern w:val="2"/>
                <w:sz w:val="24"/>
                <w:szCs w:val="24"/>
                <w:lang w:val="en-US" w:eastAsia="zh-CN" w:bidi="ar-SA"/>
              </w:rPr>
            </w:pPr>
          </w:p>
        </w:tc>
        <w:tc>
          <w:tcPr>
            <w:tcW w:w="10558" w:type="dxa"/>
            <w:vAlign w:val="center"/>
          </w:tcPr>
          <w:p w14:paraId="74163525">
            <w:pPr>
              <w:keepNext w:val="0"/>
              <w:keepLines w:val="0"/>
              <w:pageBreakBefore w:val="0"/>
              <w:widowControl w:val="0"/>
              <w:kinsoku/>
              <w:wordWrap/>
              <w:overflowPunct/>
              <w:topLinePunct w:val="0"/>
              <w:autoSpaceDE/>
              <w:autoSpaceDN/>
              <w:bidi w:val="0"/>
              <w:snapToGrid w:val="0"/>
              <w:spacing w:line="320" w:lineRule="exact"/>
              <w:jc w:val="left"/>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入库人员的信息、发布用工信息的及时性和真实性，是否存在虚假，</w:t>
            </w:r>
            <w:r>
              <w:rPr>
                <w:rFonts w:hint="eastAsia" w:ascii="仿宋_GB2312" w:hAnsi="仿宋_GB2312" w:eastAsia="仿宋_GB2312"/>
                <w:color w:val="000000"/>
                <w:sz w:val="24"/>
                <w:szCs w:val="24"/>
                <w:lang w:eastAsia="zh-CN"/>
              </w:rPr>
              <w:t>存在问题</w:t>
            </w:r>
            <w:r>
              <w:rPr>
                <w:rFonts w:ascii="Times New Roman" w:hAnsi="Times New Roman" w:eastAsia="仿宋_GB2312"/>
                <w:color w:val="000000"/>
                <w:sz w:val="24"/>
                <w:szCs w:val="24"/>
              </w:rPr>
              <w:t>1</w:t>
            </w:r>
            <w:r>
              <w:rPr>
                <w:rFonts w:hint="eastAsia" w:ascii="Times New Roman" w:hAnsi="Times New Roman"/>
                <w:color w:val="000000"/>
                <w:sz w:val="24"/>
                <w:szCs w:val="24"/>
                <w:lang w:eastAsia="zh-CN"/>
              </w:rPr>
              <w:t>—</w:t>
            </w:r>
            <w:r>
              <w:rPr>
                <w:rFonts w:ascii="Times New Roman" w:hAnsi="Times New Roman" w:eastAsia="仿宋_GB2312"/>
                <w:color w:val="000000"/>
                <w:sz w:val="24"/>
                <w:szCs w:val="24"/>
              </w:rPr>
              <w:t>5</w:t>
            </w:r>
            <w:r>
              <w:rPr>
                <w:rFonts w:hint="eastAsia" w:ascii="仿宋_GB2312" w:hAnsi="仿宋_GB2312" w:eastAsia="仿宋_GB2312"/>
                <w:color w:val="000000"/>
                <w:sz w:val="24"/>
                <w:szCs w:val="24"/>
              </w:rPr>
              <w:t>条</w:t>
            </w:r>
            <w:r>
              <w:rPr>
                <w:rFonts w:hint="eastAsia" w:ascii="仿宋_GB2312" w:hAnsi="仿宋_GB2312" w:eastAsia="仿宋_GB2312"/>
                <w:color w:val="000000"/>
                <w:sz w:val="24"/>
                <w:szCs w:val="24"/>
                <w:lang w:eastAsia="zh-CN"/>
              </w:rPr>
              <w:t>扣</w:t>
            </w:r>
            <w:r>
              <w:rPr>
                <w:rFonts w:ascii="Times New Roman" w:hAnsi="Times New Roman" w:eastAsia="仿宋_GB2312"/>
                <w:color w:val="000000"/>
                <w:sz w:val="24"/>
                <w:szCs w:val="24"/>
                <w:lang w:val="en-US" w:eastAsia="zh-CN"/>
              </w:rPr>
              <w:t>3</w:t>
            </w:r>
            <w:r>
              <w:rPr>
                <w:rFonts w:hint="eastAsia" w:ascii="仿宋_GB2312" w:hAnsi="仿宋_GB2312" w:eastAsia="仿宋_GB2312"/>
                <w:color w:val="000000"/>
                <w:sz w:val="24"/>
                <w:szCs w:val="24"/>
              </w:rPr>
              <w:t>分，</w:t>
            </w:r>
            <w:r>
              <w:rPr>
                <w:rFonts w:ascii="Times New Roman" w:hAnsi="Times New Roman" w:eastAsia="仿宋_GB2312"/>
                <w:color w:val="000000"/>
                <w:sz w:val="24"/>
                <w:szCs w:val="24"/>
              </w:rPr>
              <w:t>5</w:t>
            </w:r>
            <w:r>
              <w:rPr>
                <w:rFonts w:hint="eastAsia" w:ascii="仿宋_GB2312" w:hAnsi="仿宋_GB2312" w:eastAsia="仿宋_GB2312"/>
                <w:color w:val="000000"/>
                <w:sz w:val="24"/>
                <w:szCs w:val="24"/>
              </w:rPr>
              <w:t>条以上</w:t>
            </w:r>
            <w:r>
              <w:rPr>
                <w:rFonts w:hint="eastAsia" w:ascii="仿宋_GB2312" w:hAnsi="仿宋_GB2312" w:eastAsia="仿宋_GB2312"/>
                <w:color w:val="000000"/>
                <w:sz w:val="24"/>
                <w:szCs w:val="24"/>
                <w:lang w:eastAsia="zh-CN"/>
              </w:rPr>
              <w:t>扣</w:t>
            </w:r>
            <w:r>
              <w:rPr>
                <w:rFonts w:ascii="Times New Roman" w:hAnsi="Times New Roman" w:eastAsia="仿宋_GB2312"/>
                <w:color w:val="000000"/>
                <w:sz w:val="24"/>
                <w:szCs w:val="24"/>
                <w:lang w:val="en-US" w:eastAsia="zh-CN"/>
              </w:rPr>
              <w:t>5</w:t>
            </w:r>
            <w:r>
              <w:rPr>
                <w:rFonts w:hint="eastAsia" w:ascii="仿宋_GB2312" w:hAnsi="仿宋_GB2312" w:eastAsia="仿宋_GB2312"/>
                <w:color w:val="000000"/>
                <w:sz w:val="24"/>
                <w:szCs w:val="24"/>
              </w:rPr>
              <w:t>分</w:t>
            </w:r>
            <w:r>
              <w:rPr>
                <w:rFonts w:hint="eastAsia" w:ascii="仿宋_GB2312" w:hAnsi="仿宋_GB2312" w:eastAsia="仿宋_GB2312"/>
                <w:color w:val="000000"/>
                <w:sz w:val="24"/>
                <w:szCs w:val="24"/>
                <w:lang w:eastAsia="zh-CN"/>
              </w:rPr>
              <w:t>。</w:t>
            </w:r>
          </w:p>
        </w:tc>
        <w:tc>
          <w:tcPr>
            <w:tcW w:w="1579" w:type="dxa"/>
            <w:vAlign w:val="center"/>
          </w:tcPr>
          <w:p w14:paraId="7C931161">
            <w:pPr>
              <w:keepNext w:val="0"/>
              <w:keepLines w:val="0"/>
              <w:pageBreakBefore w:val="0"/>
              <w:widowControl w:val="0"/>
              <w:kinsoku/>
              <w:wordWrap/>
              <w:overflowPunct/>
              <w:topLinePunct w:val="0"/>
              <w:autoSpaceDE/>
              <w:autoSpaceDN/>
              <w:bidi w:val="0"/>
              <w:snapToGrid w:val="0"/>
              <w:spacing w:line="320" w:lineRule="exact"/>
              <w:jc w:val="left"/>
              <w:rPr>
                <w:rFonts w:hint="eastAsia" w:ascii="仿宋_GB2312" w:hAnsi="仿宋_GB2312" w:eastAsia="仿宋_GB2312"/>
                <w:color w:val="000000"/>
                <w:kern w:val="2"/>
                <w:sz w:val="24"/>
                <w:szCs w:val="24"/>
                <w:lang w:val="en-US" w:eastAsia="zh-CN" w:bidi="ar-SA"/>
              </w:rPr>
            </w:pPr>
          </w:p>
        </w:tc>
      </w:tr>
      <w:tr w14:paraId="459A2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3" w:hRule="atLeast"/>
          <w:jc w:val="center"/>
        </w:trPr>
        <w:tc>
          <w:tcPr>
            <w:tcW w:w="12740" w:type="dxa"/>
            <w:gridSpan w:val="3"/>
            <w:vAlign w:val="center"/>
          </w:tcPr>
          <w:p w14:paraId="162B9B2B">
            <w:pPr>
              <w:keepNext w:val="0"/>
              <w:keepLines w:val="0"/>
              <w:pageBreakBefore w:val="0"/>
              <w:widowControl w:val="0"/>
              <w:kinsoku/>
              <w:wordWrap/>
              <w:overflowPunct/>
              <w:topLinePunct w:val="0"/>
              <w:autoSpaceDE/>
              <w:autoSpaceDN/>
              <w:bidi w:val="0"/>
              <w:snapToGrid w:val="0"/>
              <w:spacing w:line="320" w:lineRule="exact"/>
              <w:jc w:val="left"/>
              <w:rPr>
                <w:rFonts w:hint="eastAsia" w:ascii="仿宋_GB2312" w:hAnsi="仿宋_GB2312" w:eastAsia="仿宋_GB2312"/>
                <w:color w:val="000000"/>
                <w:sz w:val="24"/>
                <w:szCs w:val="24"/>
                <w:lang w:val="en-US" w:eastAsia="zh-CN"/>
              </w:rPr>
            </w:pPr>
            <w:r>
              <w:rPr>
                <w:rFonts w:hint="eastAsia" w:ascii="仿宋_GB2312" w:hAnsi="仿宋_GB2312" w:eastAsia="仿宋_GB2312"/>
                <w:color w:val="000000"/>
                <w:sz w:val="24"/>
                <w:szCs w:val="24"/>
                <w:lang w:val="en-US" w:eastAsia="zh-CN"/>
              </w:rPr>
              <w:t>总分值</w:t>
            </w:r>
            <w:r>
              <w:rPr>
                <w:rFonts w:hint="eastAsia" w:ascii="仿宋_GB2312" w:hAnsi="仿宋_GB2312" w:eastAsia="仿宋_GB2312"/>
                <w:color w:val="000000"/>
                <w:sz w:val="24"/>
                <w:szCs w:val="24"/>
                <w:lang w:eastAsia="zh-CN"/>
              </w:rPr>
              <w:t>=基础绩效评价</w:t>
            </w:r>
            <w:r>
              <w:rPr>
                <w:rFonts w:hint="eastAsia" w:ascii="仿宋_GB2312" w:hAnsi="仿宋_GB2312" w:eastAsia="仿宋_GB2312"/>
                <w:color w:val="000000"/>
                <w:sz w:val="24"/>
                <w:szCs w:val="24"/>
                <w:lang w:val="en-US" w:eastAsia="zh-CN"/>
              </w:rPr>
              <w:t>+附加分-</w:t>
            </w:r>
            <w:r>
              <w:rPr>
                <w:rFonts w:hint="eastAsia" w:ascii="仿宋_GB2312" w:hAnsi="仿宋_GB2312" w:eastAsia="仿宋_GB2312"/>
                <w:color w:val="000000"/>
                <w:sz w:val="24"/>
                <w:szCs w:val="24"/>
                <w:lang w:eastAsia="zh-CN"/>
              </w:rPr>
              <w:t>扣分项</w:t>
            </w:r>
            <w:r>
              <w:rPr>
                <w:rFonts w:hint="eastAsia" w:ascii="仿宋_GB2312" w:hAnsi="仿宋_GB2312" w:eastAsia="仿宋_GB2312"/>
                <w:color w:val="000000"/>
                <w:sz w:val="24"/>
                <w:szCs w:val="24"/>
                <w:lang w:val="en-US" w:eastAsia="zh-CN"/>
              </w:rPr>
              <w:t>。需满足上述指标分值相加、相减后达到</w:t>
            </w:r>
            <w:r>
              <w:rPr>
                <w:rFonts w:ascii="Times New Roman" w:hAnsi="Times New Roman" w:eastAsia="仿宋_GB2312"/>
                <w:color w:val="000000"/>
                <w:sz w:val="24"/>
                <w:szCs w:val="24"/>
                <w:lang w:val="en-US" w:eastAsia="zh-CN"/>
              </w:rPr>
              <w:t>60</w:t>
            </w:r>
            <w:r>
              <w:rPr>
                <w:rFonts w:hint="eastAsia" w:ascii="仿宋_GB2312" w:hAnsi="仿宋_GB2312" w:eastAsia="仿宋_GB2312"/>
                <w:color w:val="000000"/>
                <w:sz w:val="24"/>
                <w:szCs w:val="24"/>
                <w:lang w:val="en-US" w:eastAsia="zh-CN"/>
              </w:rPr>
              <w:t>分</w:t>
            </w:r>
            <w:r>
              <w:rPr>
                <w:rFonts w:hint="eastAsia" w:ascii="仿宋_GB2312" w:hAnsi="仿宋_GB2312" w:eastAsia="仿宋_GB2312"/>
                <w:color w:val="000000"/>
                <w:sz w:val="24"/>
                <w:szCs w:val="24"/>
                <w:u w:val="none"/>
                <w:lang w:val="en-US" w:eastAsia="zh-CN"/>
              </w:rPr>
              <w:t>（含）</w:t>
            </w:r>
            <w:r>
              <w:rPr>
                <w:rFonts w:hint="eastAsia" w:ascii="仿宋_GB2312" w:hAnsi="仿宋_GB2312" w:eastAsia="仿宋_GB2312"/>
                <w:color w:val="000000"/>
                <w:sz w:val="24"/>
                <w:szCs w:val="24"/>
                <w:lang w:val="en-US" w:eastAsia="zh-CN"/>
              </w:rPr>
              <w:t>以上，则绩效评价合格。</w:t>
            </w:r>
          </w:p>
        </w:tc>
      </w:tr>
    </w:tbl>
    <w:p w14:paraId="0261D5AA">
      <w:pPr>
        <w:keepNext w:val="0"/>
        <w:keepLines w:val="0"/>
        <w:pageBreakBefore w:val="0"/>
        <w:widowControl w:val="0"/>
        <w:kinsoku/>
        <w:wordWrap/>
        <w:overflowPunct/>
        <w:topLinePunct w:val="0"/>
        <w:autoSpaceDE/>
        <w:autoSpaceDN/>
        <w:bidi w:val="0"/>
        <w:snapToGrid w:val="0"/>
        <w:spacing w:line="100" w:lineRule="exact"/>
        <w:jc w:val="center"/>
        <w:rPr>
          <w:rFonts w:hint="eastAsia" w:eastAsia="仿宋_GB2312"/>
          <w:color w:val="000000"/>
          <w:sz w:val="32"/>
          <w:szCs w:val="32"/>
          <w:lang w:eastAsia="zh-CN"/>
        </w:rPr>
      </w:pPr>
    </w:p>
    <w:p w14:paraId="2C54CEC4">
      <w:pPr>
        <w:rPr>
          <w:rFonts w:ascii="Times New Roman" w:hAnsi="Times New Roman" w:eastAsia="黑体"/>
          <w:color w:val="000000"/>
          <w:sz w:val="32"/>
          <w:szCs w:val="32"/>
          <w:lang w:eastAsia="zh-CN"/>
        </w:rPr>
      </w:pPr>
      <w:r>
        <w:rPr>
          <w:rFonts w:ascii="Times New Roman" w:hAnsi="Times New Roman" w:eastAsia="黑体"/>
          <w:color w:val="000000"/>
          <w:sz w:val="32"/>
          <w:szCs w:val="32"/>
          <w:lang w:eastAsia="zh-CN"/>
        </w:rPr>
        <w:br w:type="page"/>
      </w:r>
      <w:r>
        <w:rPr>
          <w:rFonts w:hint="eastAsia" w:ascii="黑体" w:hAnsi="黑体" w:eastAsia="黑体"/>
          <w:color w:val="000000"/>
          <w:sz w:val="32"/>
          <w:szCs w:val="32"/>
        </w:rPr>
        <w:t>附件</w:t>
      </w:r>
      <w:r>
        <w:rPr>
          <w:rFonts w:ascii="Times New Roman" w:hAnsi="Times New Roman" w:eastAsia="黑体"/>
          <w:color w:val="000000"/>
          <w:sz w:val="32"/>
          <w:szCs w:val="32"/>
          <w:lang w:val="en-US" w:eastAsia="zh-CN"/>
        </w:rPr>
        <w:t>3</w:t>
      </w:r>
    </w:p>
    <w:p w14:paraId="67F7085D">
      <w:pPr>
        <w:jc w:val="center"/>
        <w:rPr>
          <w:rFonts w:hint="eastAsia" w:ascii="方正小标宋简体" w:hAnsi="仿宋_GB2312" w:eastAsia="方正小标宋简体"/>
          <w:color w:val="000000"/>
          <w:sz w:val="44"/>
          <w:szCs w:val="44"/>
          <w:lang w:val="en-US" w:eastAsia="zh-CN" w:bidi="ar"/>
        </w:rPr>
      </w:pPr>
      <w:r>
        <w:rPr>
          <w:rFonts w:hint="eastAsia" w:ascii="方正小标宋简体" w:hAnsi="仿宋_GB2312" w:eastAsia="方正小标宋简体"/>
          <w:color w:val="000000"/>
          <w:sz w:val="44"/>
          <w:szCs w:val="44"/>
          <w:lang w:val="en-US" w:eastAsia="zh-CN" w:bidi="ar"/>
        </w:rPr>
        <w:t>淮南市零工驿站认定</w:t>
      </w:r>
      <w:r>
        <w:rPr>
          <w:rFonts w:hint="eastAsia" w:ascii="方正小标宋简体" w:eastAsia="方正小标宋简体"/>
          <w:color w:val="000000"/>
          <w:sz w:val="44"/>
          <w:szCs w:val="44"/>
        </w:rPr>
        <w:t>指标及评分标准</w:t>
      </w:r>
      <w:r>
        <w:rPr>
          <w:rFonts w:eastAsia="方正小标宋简体"/>
          <w:color w:val="000000"/>
          <w:sz w:val="44"/>
          <w:szCs w:val="44"/>
        </w:rPr>
        <w:t>（试行）</w:t>
      </w:r>
    </w:p>
    <w:tbl>
      <w:tblPr>
        <w:tblStyle w:val="2"/>
        <w:tblpPr w:leftFromText="180" w:rightFromText="180" w:vertAnchor="text" w:horzAnchor="page" w:tblpXSpec="center" w:tblpY="40"/>
        <w:tblOverlap w:val="never"/>
        <w:tblW w:w="1316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3"/>
        <w:gridCol w:w="603"/>
        <w:gridCol w:w="10558"/>
        <w:gridCol w:w="1472"/>
      </w:tblGrid>
      <w:tr w14:paraId="08201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13166" w:type="dxa"/>
            <w:gridSpan w:val="4"/>
            <w:vAlign w:val="center"/>
          </w:tcPr>
          <w:p w14:paraId="35E93922">
            <w:pPr>
              <w:keepNext w:val="0"/>
              <w:keepLines w:val="0"/>
              <w:pageBreakBefore w:val="0"/>
              <w:kinsoku/>
              <w:wordWrap/>
              <w:overflowPunct/>
              <w:topLinePunct w:val="0"/>
              <w:autoSpaceDE/>
              <w:autoSpaceDN/>
              <w:bidi w:val="0"/>
              <w:snapToGrid w:val="0"/>
              <w:spacing w:line="320" w:lineRule="exact"/>
              <w:jc w:val="center"/>
              <w:rPr>
                <w:rFonts w:hint="eastAsia" w:ascii="黑体" w:hAnsi="黑体" w:eastAsia="黑体"/>
                <w:b w:val="0"/>
                <w:bCs w:val="0"/>
                <w:color w:val="000000"/>
                <w:sz w:val="28"/>
                <w:szCs w:val="28"/>
                <w:lang w:val="en-US" w:eastAsia="zh-CN"/>
              </w:rPr>
            </w:pPr>
            <w:r>
              <w:rPr>
                <w:rFonts w:hint="eastAsia" w:ascii="黑体" w:hAnsi="黑体" w:eastAsia="黑体"/>
                <w:b w:val="0"/>
                <w:bCs w:val="0"/>
                <w:color w:val="000000"/>
                <w:sz w:val="28"/>
                <w:szCs w:val="28"/>
                <w:lang w:val="en-US" w:eastAsia="zh-CN"/>
              </w:rPr>
              <w:t>淮南市零工驿站认定指标及评分标准</w:t>
            </w:r>
          </w:p>
        </w:tc>
      </w:tr>
      <w:tr w14:paraId="61B1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6" w:hRule="atLeast"/>
          <w:jc w:val="center"/>
        </w:trPr>
        <w:tc>
          <w:tcPr>
            <w:tcW w:w="533" w:type="dxa"/>
            <w:vAlign w:val="center"/>
          </w:tcPr>
          <w:p w14:paraId="42B5D3CB">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b/>
                <w:bCs/>
                <w:color w:val="000000"/>
                <w:sz w:val="24"/>
                <w:szCs w:val="24"/>
                <w:lang w:eastAsia="zh-CN"/>
              </w:rPr>
            </w:pPr>
          </w:p>
        </w:tc>
        <w:tc>
          <w:tcPr>
            <w:tcW w:w="603" w:type="dxa"/>
            <w:vAlign w:val="center"/>
          </w:tcPr>
          <w:p w14:paraId="7C9644EE">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b/>
                <w:bCs/>
                <w:color w:val="000000"/>
                <w:sz w:val="24"/>
                <w:szCs w:val="24"/>
                <w:lang w:val="en-US" w:eastAsia="zh-CN"/>
              </w:rPr>
            </w:pPr>
            <w:r>
              <w:rPr>
                <w:rFonts w:hint="eastAsia" w:ascii="仿宋_GB2312" w:hAnsi="仿宋_GB2312" w:eastAsia="仿宋_GB2312"/>
                <w:b/>
                <w:bCs/>
                <w:color w:val="000000"/>
                <w:sz w:val="24"/>
                <w:szCs w:val="24"/>
                <w:lang w:val="en-US" w:eastAsia="zh-CN"/>
              </w:rPr>
              <w:t>分值</w:t>
            </w:r>
          </w:p>
        </w:tc>
        <w:tc>
          <w:tcPr>
            <w:tcW w:w="10558" w:type="dxa"/>
            <w:vAlign w:val="center"/>
          </w:tcPr>
          <w:p w14:paraId="0C02FE3C">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b/>
                <w:bCs/>
                <w:color w:val="000000"/>
                <w:sz w:val="24"/>
                <w:szCs w:val="24"/>
                <w:lang w:eastAsia="zh-CN"/>
              </w:rPr>
            </w:pPr>
            <w:r>
              <w:rPr>
                <w:rFonts w:hint="eastAsia" w:ascii="仿宋_GB2312" w:hAnsi="仿宋_GB2312" w:eastAsia="仿宋_GB2312"/>
                <w:b/>
                <w:bCs/>
                <w:color w:val="000000"/>
                <w:sz w:val="24"/>
                <w:szCs w:val="24"/>
                <w:lang w:eastAsia="zh-CN"/>
              </w:rPr>
              <w:t>指标名称</w:t>
            </w:r>
          </w:p>
        </w:tc>
        <w:tc>
          <w:tcPr>
            <w:tcW w:w="1472" w:type="dxa"/>
            <w:vAlign w:val="center"/>
          </w:tcPr>
          <w:p w14:paraId="0EA6825D">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b/>
                <w:bCs/>
                <w:color w:val="000000"/>
                <w:sz w:val="24"/>
                <w:szCs w:val="24"/>
                <w:lang w:eastAsia="zh-CN"/>
              </w:rPr>
            </w:pPr>
            <w:r>
              <w:rPr>
                <w:rFonts w:hint="eastAsia" w:ascii="仿宋_GB2312" w:hAnsi="仿宋_GB2312" w:eastAsia="仿宋_GB2312"/>
                <w:b/>
                <w:bCs/>
                <w:color w:val="000000"/>
                <w:sz w:val="24"/>
                <w:szCs w:val="24"/>
                <w:lang w:eastAsia="zh-CN"/>
              </w:rPr>
              <w:t>得分</w:t>
            </w:r>
          </w:p>
        </w:tc>
      </w:tr>
      <w:tr w14:paraId="752E5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jc w:val="center"/>
        </w:trPr>
        <w:tc>
          <w:tcPr>
            <w:tcW w:w="533" w:type="dxa"/>
            <w:vMerge w:val="restart"/>
            <w:vAlign w:val="center"/>
          </w:tcPr>
          <w:p w14:paraId="68F3254E">
            <w:pPr>
              <w:keepNext w:val="0"/>
              <w:keepLines w:val="0"/>
              <w:pageBreakBefore w:val="0"/>
              <w:widowControl/>
              <w:kinsoku/>
              <w:wordWrap/>
              <w:overflowPunct/>
              <w:topLinePunct w:val="0"/>
              <w:autoSpaceDE/>
              <w:autoSpaceDN/>
              <w:bidi w:val="0"/>
              <w:snapToGrid w:val="0"/>
              <w:spacing w:line="320" w:lineRule="exact"/>
              <w:jc w:val="left"/>
              <w:rPr>
                <w:rFonts w:hint="eastAsia" w:ascii="仿宋_GB2312" w:hAnsi="仿宋_GB2312" w:eastAsia="仿宋_GB2312"/>
                <w:color w:val="000000"/>
                <w:sz w:val="24"/>
                <w:szCs w:val="24"/>
                <w:lang w:val="en-US" w:eastAsia="zh-CN"/>
              </w:rPr>
            </w:pPr>
            <w:r>
              <w:rPr>
                <w:rFonts w:hint="eastAsia" w:ascii="仿宋_GB2312" w:hAnsi="仿宋_GB2312" w:eastAsia="仿宋_GB2312"/>
                <w:color w:val="000000"/>
                <w:sz w:val="24"/>
                <w:szCs w:val="24"/>
                <w:lang w:val="en-US" w:eastAsia="zh-CN"/>
              </w:rPr>
              <w:t>认定标准</w:t>
            </w:r>
          </w:p>
        </w:tc>
        <w:tc>
          <w:tcPr>
            <w:tcW w:w="603" w:type="dxa"/>
            <w:vAlign w:val="center"/>
          </w:tcPr>
          <w:p w14:paraId="1A6C0ABB">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olor w:val="000000"/>
                <w:sz w:val="24"/>
                <w:szCs w:val="24"/>
                <w:lang w:val="en-US" w:eastAsia="zh-CN"/>
              </w:rPr>
            </w:pPr>
            <w:r>
              <w:rPr>
                <w:rFonts w:hint="eastAsia" w:ascii="仿宋_GB2312" w:hAnsi="仿宋_GB2312" w:eastAsia="仿宋_GB2312"/>
                <w:color w:val="000000"/>
                <w:sz w:val="24"/>
                <w:szCs w:val="24"/>
                <w:lang w:val="en-US" w:eastAsia="zh-CN"/>
              </w:rPr>
              <w:t>－</w:t>
            </w:r>
          </w:p>
        </w:tc>
        <w:tc>
          <w:tcPr>
            <w:tcW w:w="10558" w:type="dxa"/>
            <w:vAlign w:val="center"/>
          </w:tcPr>
          <w:p w14:paraId="73849498">
            <w:pPr>
              <w:keepNext w:val="0"/>
              <w:keepLines w:val="0"/>
              <w:pageBreakBefore w:val="0"/>
              <w:kinsoku/>
              <w:wordWrap/>
              <w:overflowPunct/>
              <w:topLinePunct w:val="0"/>
              <w:autoSpaceDE/>
              <w:autoSpaceDN/>
              <w:bidi w:val="0"/>
              <w:snapToGrid w:val="0"/>
              <w:spacing w:line="320" w:lineRule="exact"/>
              <w:jc w:val="left"/>
              <w:rPr>
                <w:rFonts w:hint="eastAsia" w:ascii="仿宋_GB2312" w:hAnsi="仿宋_GB2312" w:eastAsia="仿宋_GB2312"/>
                <w:color w:val="000000"/>
                <w:sz w:val="24"/>
                <w:szCs w:val="24"/>
                <w:lang w:val="en-US" w:eastAsia="zh-CN"/>
              </w:rPr>
            </w:pPr>
            <w:r>
              <w:rPr>
                <w:rFonts w:hint="eastAsia" w:ascii="仿宋_GB2312" w:hAnsi="仿宋_GB2312" w:eastAsia="仿宋_GB2312"/>
                <w:color w:val="000000"/>
                <w:sz w:val="24"/>
                <w:szCs w:val="24"/>
                <w:lang w:val="en-US" w:eastAsia="zh-CN"/>
              </w:rPr>
              <w:t>未</w:t>
            </w:r>
            <w:r>
              <w:rPr>
                <w:rFonts w:hint="eastAsia" w:ascii="仿宋_GB2312" w:hAnsi="仿宋_GB2312" w:eastAsia="仿宋_GB2312"/>
                <w:color w:val="000000"/>
                <w:sz w:val="24"/>
                <w:szCs w:val="24"/>
                <w:lang w:eastAsia="zh-CN"/>
              </w:rPr>
              <w:t>配备基本消防安全设备，或消防安全设备功能不正常的，一票否决。</w:t>
            </w:r>
          </w:p>
        </w:tc>
        <w:tc>
          <w:tcPr>
            <w:tcW w:w="1472" w:type="dxa"/>
            <w:vAlign w:val="center"/>
          </w:tcPr>
          <w:p w14:paraId="198F6B04">
            <w:pPr>
              <w:keepNext w:val="0"/>
              <w:keepLines w:val="0"/>
              <w:pageBreakBefore w:val="0"/>
              <w:kinsoku/>
              <w:wordWrap/>
              <w:overflowPunct/>
              <w:topLinePunct w:val="0"/>
              <w:autoSpaceDE/>
              <w:autoSpaceDN/>
              <w:bidi w:val="0"/>
              <w:snapToGrid w:val="0"/>
              <w:spacing w:line="320" w:lineRule="exact"/>
              <w:jc w:val="left"/>
              <w:rPr>
                <w:rFonts w:hint="eastAsia" w:ascii="仿宋_GB2312" w:hAnsi="仿宋_GB2312" w:eastAsia="仿宋_GB2312"/>
                <w:color w:val="000000"/>
                <w:sz w:val="24"/>
                <w:szCs w:val="24"/>
                <w:lang w:val="en-US" w:eastAsia="zh-CN"/>
              </w:rPr>
            </w:pPr>
          </w:p>
        </w:tc>
      </w:tr>
      <w:tr w14:paraId="25FC2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jc w:val="center"/>
        </w:trPr>
        <w:tc>
          <w:tcPr>
            <w:tcW w:w="533" w:type="dxa"/>
            <w:vMerge w:val="continue"/>
            <w:vAlign w:val="center"/>
          </w:tcPr>
          <w:p w14:paraId="38C1C0B4">
            <w:pPr>
              <w:keepNext w:val="0"/>
              <w:keepLines w:val="0"/>
              <w:pageBreakBefore w:val="0"/>
              <w:widowControl/>
              <w:kinsoku/>
              <w:wordWrap/>
              <w:overflowPunct/>
              <w:topLinePunct w:val="0"/>
              <w:autoSpaceDE/>
              <w:autoSpaceDN/>
              <w:bidi w:val="0"/>
              <w:snapToGrid w:val="0"/>
              <w:spacing w:line="320" w:lineRule="exact"/>
              <w:jc w:val="left"/>
              <w:rPr>
                <w:rFonts w:hint="eastAsia" w:ascii="仿宋_GB2312" w:hAnsi="仿宋_GB2312" w:eastAsia="仿宋_GB2312"/>
                <w:color w:val="000000"/>
                <w:sz w:val="24"/>
                <w:szCs w:val="24"/>
              </w:rPr>
            </w:pPr>
          </w:p>
        </w:tc>
        <w:tc>
          <w:tcPr>
            <w:tcW w:w="603" w:type="dxa"/>
            <w:vAlign w:val="center"/>
          </w:tcPr>
          <w:p w14:paraId="711339A1">
            <w:pPr>
              <w:keepNext w:val="0"/>
              <w:keepLines w:val="0"/>
              <w:pageBreakBefore w:val="0"/>
              <w:kinsoku/>
              <w:wordWrap/>
              <w:overflowPunct/>
              <w:topLinePunct w:val="0"/>
              <w:autoSpaceDE/>
              <w:autoSpaceDN/>
              <w:bidi w:val="0"/>
              <w:snapToGrid w:val="0"/>
              <w:spacing w:line="320" w:lineRule="exact"/>
              <w:jc w:val="center"/>
              <w:rPr>
                <w:rFonts w:ascii="Times New Roman" w:hAnsi="Times New Roman" w:eastAsia="仿宋_GB2312"/>
                <w:color w:val="000000"/>
                <w:sz w:val="24"/>
                <w:szCs w:val="24"/>
                <w:lang w:val="en-US" w:eastAsia="zh-CN"/>
              </w:rPr>
            </w:pPr>
            <w:r>
              <w:rPr>
                <w:rFonts w:ascii="Times New Roman" w:hAnsi="Times New Roman" w:eastAsia="仿宋_GB2312"/>
                <w:color w:val="000000"/>
                <w:sz w:val="24"/>
                <w:szCs w:val="24"/>
                <w:lang w:val="en-US" w:eastAsia="zh-CN"/>
              </w:rPr>
              <w:t>10</w:t>
            </w:r>
          </w:p>
        </w:tc>
        <w:tc>
          <w:tcPr>
            <w:tcW w:w="10558" w:type="dxa"/>
            <w:vAlign w:val="center"/>
          </w:tcPr>
          <w:p w14:paraId="1D8097FD">
            <w:pPr>
              <w:keepNext w:val="0"/>
              <w:keepLines w:val="0"/>
              <w:pageBreakBefore w:val="0"/>
              <w:kinsoku/>
              <w:wordWrap/>
              <w:overflowPunct/>
              <w:topLinePunct w:val="0"/>
              <w:autoSpaceDE/>
              <w:autoSpaceDN/>
              <w:bidi w:val="0"/>
              <w:snapToGrid w:val="0"/>
              <w:spacing w:line="320" w:lineRule="exact"/>
              <w:jc w:val="left"/>
              <w:rPr>
                <w:rFonts w:hint="eastAsia" w:ascii="仿宋_GB2312" w:hAnsi="仿宋_GB2312" w:eastAsia="仿宋_GB2312"/>
                <w:color w:val="000000"/>
                <w:sz w:val="24"/>
                <w:szCs w:val="24"/>
                <w:lang w:val="en-US" w:eastAsia="zh-CN"/>
              </w:rPr>
            </w:pPr>
            <w:r>
              <w:rPr>
                <w:rFonts w:hint="eastAsia" w:ascii="仿宋_GB2312" w:hAnsi="仿宋_GB2312" w:eastAsia="仿宋_GB2312"/>
                <w:color w:val="000000"/>
                <w:sz w:val="24"/>
                <w:szCs w:val="24"/>
                <w:lang w:val="en-US" w:eastAsia="zh-CN"/>
              </w:rPr>
              <w:t>采取**县（区）**街道（乡镇）**</w:t>
            </w:r>
            <w:r>
              <w:rPr>
                <w:rFonts w:hint="eastAsia" w:ascii="仿宋_GB2312" w:hAnsi="仿宋_GB2312" w:eastAsia="仿宋_GB2312"/>
                <w:color w:val="000000"/>
                <w:sz w:val="24"/>
                <w:szCs w:val="24"/>
                <w:lang w:eastAsia="zh-CN"/>
              </w:rPr>
              <w:t>社区零工</w:t>
            </w:r>
            <w:r>
              <w:rPr>
                <w:rFonts w:hint="eastAsia" w:ascii="仿宋_GB2312" w:hAnsi="仿宋_GB2312" w:eastAsia="仿宋_GB2312"/>
                <w:color w:val="000000"/>
                <w:sz w:val="24"/>
                <w:szCs w:val="24"/>
                <w:lang w:val="en-US" w:eastAsia="zh-CN"/>
              </w:rPr>
              <w:t>驿站等统一命名模式的得</w:t>
            </w:r>
            <w:r>
              <w:rPr>
                <w:rFonts w:ascii="Times New Roman" w:hAnsi="Times New Roman" w:eastAsia="仿宋_GB2312"/>
                <w:color w:val="000000"/>
                <w:sz w:val="24"/>
                <w:szCs w:val="24"/>
                <w:lang w:val="en-US" w:eastAsia="zh-CN"/>
              </w:rPr>
              <w:t>10</w:t>
            </w:r>
            <w:r>
              <w:rPr>
                <w:rFonts w:hint="eastAsia" w:ascii="仿宋_GB2312" w:hAnsi="仿宋_GB2312" w:eastAsia="仿宋_GB2312"/>
                <w:color w:val="000000"/>
                <w:sz w:val="24"/>
                <w:szCs w:val="24"/>
                <w:lang w:val="en-US" w:eastAsia="zh-CN"/>
              </w:rPr>
              <w:t>分。</w:t>
            </w:r>
          </w:p>
        </w:tc>
        <w:tc>
          <w:tcPr>
            <w:tcW w:w="1472" w:type="dxa"/>
            <w:vAlign w:val="center"/>
          </w:tcPr>
          <w:p w14:paraId="6E486811">
            <w:pPr>
              <w:keepNext w:val="0"/>
              <w:keepLines w:val="0"/>
              <w:pageBreakBefore w:val="0"/>
              <w:kinsoku/>
              <w:wordWrap/>
              <w:overflowPunct/>
              <w:topLinePunct w:val="0"/>
              <w:autoSpaceDE/>
              <w:autoSpaceDN/>
              <w:bidi w:val="0"/>
              <w:snapToGrid w:val="0"/>
              <w:spacing w:line="320" w:lineRule="exact"/>
              <w:jc w:val="left"/>
              <w:rPr>
                <w:rFonts w:hint="eastAsia" w:ascii="仿宋_GB2312" w:hAnsi="仿宋_GB2312" w:eastAsia="仿宋_GB2312"/>
                <w:color w:val="000000"/>
                <w:sz w:val="24"/>
                <w:szCs w:val="24"/>
                <w:lang w:val="en-US" w:eastAsia="zh-CN"/>
              </w:rPr>
            </w:pPr>
          </w:p>
        </w:tc>
      </w:tr>
      <w:tr w14:paraId="619FE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3" w:hRule="atLeast"/>
          <w:jc w:val="center"/>
        </w:trPr>
        <w:tc>
          <w:tcPr>
            <w:tcW w:w="533" w:type="dxa"/>
            <w:vMerge w:val="continue"/>
            <w:vAlign w:val="center"/>
          </w:tcPr>
          <w:p w14:paraId="15C98BB9">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olor w:val="000000"/>
                <w:sz w:val="24"/>
                <w:szCs w:val="24"/>
                <w:lang w:eastAsia="zh-CN"/>
              </w:rPr>
            </w:pPr>
          </w:p>
        </w:tc>
        <w:tc>
          <w:tcPr>
            <w:tcW w:w="603" w:type="dxa"/>
            <w:vAlign w:val="center"/>
          </w:tcPr>
          <w:p w14:paraId="562E8C2D">
            <w:pPr>
              <w:keepNext w:val="0"/>
              <w:keepLines w:val="0"/>
              <w:pageBreakBefore w:val="0"/>
              <w:kinsoku/>
              <w:wordWrap/>
              <w:overflowPunct/>
              <w:topLinePunct w:val="0"/>
              <w:autoSpaceDE/>
              <w:autoSpaceDN/>
              <w:bidi w:val="0"/>
              <w:snapToGrid w:val="0"/>
              <w:spacing w:line="320" w:lineRule="exact"/>
              <w:jc w:val="center"/>
              <w:rPr>
                <w:rFonts w:ascii="Times New Roman" w:hAnsi="Times New Roman" w:eastAsia="仿宋_GB2312"/>
                <w:color w:val="000000"/>
                <w:sz w:val="24"/>
                <w:szCs w:val="24"/>
                <w:lang w:val="en-US" w:eastAsia="zh-CN"/>
              </w:rPr>
            </w:pPr>
            <w:r>
              <w:rPr>
                <w:rFonts w:ascii="Times New Roman" w:hAnsi="Times New Roman" w:eastAsia="仿宋_GB2312"/>
                <w:color w:val="000000"/>
                <w:sz w:val="24"/>
                <w:szCs w:val="24"/>
                <w:lang w:val="en-US" w:eastAsia="zh-CN"/>
              </w:rPr>
              <w:t>15</w:t>
            </w:r>
          </w:p>
        </w:tc>
        <w:tc>
          <w:tcPr>
            <w:tcW w:w="10558" w:type="dxa"/>
            <w:vAlign w:val="center"/>
          </w:tcPr>
          <w:p w14:paraId="3CBB40BA">
            <w:pPr>
              <w:keepNext w:val="0"/>
              <w:keepLines w:val="0"/>
              <w:pageBreakBefore w:val="0"/>
              <w:kinsoku/>
              <w:wordWrap/>
              <w:overflowPunct/>
              <w:topLinePunct w:val="0"/>
              <w:autoSpaceDE/>
              <w:autoSpaceDN/>
              <w:bidi w:val="0"/>
              <w:snapToGrid w:val="0"/>
              <w:spacing w:line="320" w:lineRule="exact"/>
              <w:jc w:val="left"/>
              <w:rPr>
                <w:rFonts w:hint="eastAsia" w:ascii="仿宋_GB2312" w:hAnsi="仿宋_GB2312" w:eastAsia="仿宋_GB2312"/>
                <w:color w:val="000000"/>
                <w:sz w:val="24"/>
                <w:szCs w:val="24"/>
                <w:lang w:eastAsia="zh-CN"/>
              </w:rPr>
            </w:pPr>
            <w:r>
              <w:rPr>
                <w:rFonts w:hint="eastAsia" w:ascii="仿宋_GB2312" w:hAnsi="仿宋_GB2312" w:eastAsia="仿宋_GB2312"/>
                <w:color w:val="000000"/>
                <w:sz w:val="24"/>
                <w:szCs w:val="24"/>
                <w:lang w:eastAsia="zh-CN"/>
              </w:rPr>
              <w:t>办公和服务场地面积</w:t>
            </w:r>
            <w:r>
              <w:rPr>
                <w:rFonts w:ascii="Times New Roman" w:hAnsi="Times New Roman" w:eastAsia="仿宋_GB2312"/>
                <w:color w:val="000000"/>
                <w:sz w:val="24"/>
                <w:szCs w:val="24"/>
                <w:lang w:val="en-US" w:eastAsia="zh-CN"/>
              </w:rPr>
              <w:t>60</w:t>
            </w:r>
            <w:r>
              <w:rPr>
                <w:rFonts w:hint="eastAsia" w:ascii="仿宋_GB2312" w:hAnsi="仿宋_GB2312" w:eastAsia="仿宋_GB2312"/>
                <w:color w:val="000000"/>
                <w:sz w:val="24"/>
                <w:szCs w:val="24"/>
                <w:lang w:val="en-US" w:eastAsia="zh-CN"/>
              </w:rPr>
              <w:t>（含）—</w:t>
            </w:r>
            <w:r>
              <w:rPr>
                <w:rFonts w:ascii="Times New Roman" w:hAnsi="Times New Roman" w:eastAsia="仿宋_GB2312"/>
                <w:color w:val="000000"/>
                <w:sz w:val="24"/>
                <w:szCs w:val="24"/>
                <w:lang w:val="en-US" w:eastAsia="zh-CN"/>
              </w:rPr>
              <w:t>80</w:t>
            </w:r>
            <w:r>
              <w:rPr>
                <w:rFonts w:hint="eastAsia" w:ascii="仿宋_GB2312" w:hAnsi="仿宋_GB2312" w:eastAsia="仿宋_GB2312"/>
                <w:color w:val="000000"/>
                <w:sz w:val="24"/>
                <w:szCs w:val="24"/>
                <w:lang w:val="en-US" w:eastAsia="zh-CN"/>
              </w:rPr>
              <w:t>平方米得</w:t>
            </w:r>
            <w:r>
              <w:rPr>
                <w:rFonts w:ascii="Times New Roman" w:hAnsi="Times New Roman" w:eastAsia="仿宋_GB2312"/>
                <w:color w:val="000000"/>
                <w:sz w:val="24"/>
                <w:szCs w:val="24"/>
                <w:lang w:val="en-US" w:eastAsia="zh-CN"/>
              </w:rPr>
              <w:t>10</w:t>
            </w:r>
            <w:r>
              <w:rPr>
                <w:rFonts w:hint="eastAsia" w:ascii="仿宋_GB2312" w:hAnsi="仿宋_GB2312" w:eastAsia="仿宋_GB2312"/>
                <w:color w:val="000000"/>
                <w:sz w:val="24"/>
                <w:szCs w:val="24"/>
                <w:lang w:val="en-US" w:eastAsia="zh-CN"/>
              </w:rPr>
              <w:t>分，</w:t>
            </w:r>
            <w:r>
              <w:rPr>
                <w:rFonts w:ascii="Times New Roman" w:hAnsi="Times New Roman" w:eastAsia="仿宋_GB2312"/>
                <w:color w:val="000000"/>
                <w:sz w:val="24"/>
                <w:szCs w:val="24"/>
                <w:lang w:val="en-US" w:eastAsia="zh-CN"/>
              </w:rPr>
              <w:t>80</w:t>
            </w:r>
            <w:r>
              <w:rPr>
                <w:rFonts w:hint="eastAsia" w:ascii="仿宋_GB2312" w:hAnsi="仿宋_GB2312" w:eastAsia="仿宋_GB2312"/>
                <w:color w:val="000000"/>
                <w:sz w:val="24"/>
                <w:szCs w:val="24"/>
                <w:lang w:val="en-US" w:eastAsia="zh-CN"/>
              </w:rPr>
              <w:t>（含）—</w:t>
            </w:r>
            <w:r>
              <w:rPr>
                <w:rFonts w:ascii="Times New Roman" w:hAnsi="Times New Roman" w:eastAsia="仿宋_GB2312"/>
                <w:color w:val="000000"/>
                <w:sz w:val="24"/>
                <w:szCs w:val="24"/>
                <w:lang w:val="en-US" w:eastAsia="zh-CN"/>
              </w:rPr>
              <w:t>100</w:t>
            </w:r>
            <w:r>
              <w:rPr>
                <w:rFonts w:hint="eastAsia" w:ascii="仿宋_GB2312" w:hAnsi="仿宋_GB2312" w:eastAsia="仿宋_GB2312"/>
                <w:color w:val="000000"/>
                <w:sz w:val="24"/>
                <w:szCs w:val="24"/>
                <w:lang w:val="en-US" w:eastAsia="zh-CN"/>
              </w:rPr>
              <w:t>平方米得</w:t>
            </w:r>
            <w:r>
              <w:rPr>
                <w:rFonts w:ascii="Times New Roman" w:hAnsi="Times New Roman" w:eastAsia="仿宋_GB2312"/>
                <w:color w:val="000000"/>
                <w:sz w:val="24"/>
                <w:szCs w:val="24"/>
                <w:lang w:val="en-US" w:eastAsia="zh-CN"/>
              </w:rPr>
              <w:t>13</w:t>
            </w:r>
            <w:r>
              <w:rPr>
                <w:rFonts w:hint="eastAsia" w:ascii="仿宋_GB2312" w:hAnsi="仿宋_GB2312" w:eastAsia="仿宋_GB2312"/>
                <w:color w:val="000000"/>
                <w:sz w:val="24"/>
                <w:szCs w:val="24"/>
                <w:lang w:val="en-US" w:eastAsia="zh-CN"/>
              </w:rPr>
              <w:t>分，</w:t>
            </w:r>
            <w:r>
              <w:rPr>
                <w:rFonts w:ascii="Times New Roman" w:hAnsi="Times New Roman" w:eastAsia="仿宋_GB2312"/>
                <w:color w:val="000000"/>
                <w:sz w:val="24"/>
                <w:szCs w:val="24"/>
                <w:lang w:val="en-US" w:eastAsia="zh-CN"/>
              </w:rPr>
              <w:t>100</w:t>
            </w:r>
            <w:r>
              <w:rPr>
                <w:rFonts w:hint="eastAsia" w:ascii="仿宋_GB2312" w:hAnsi="仿宋_GB2312" w:eastAsia="仿宋_GB2312"/>
                <w:color w:val="000000"/>
                <w:sz w:val="24"/>
                <w:szCs w:val="24"/>
                <w:lang w:val="en-US" w:eastAsia="zh-CN"/>
              </w:rPr>
              <w:t>（含）平方米以上得</w:t>
            </w:r>
            <w:r>
              <w:rPr>
                <w:rFonts w:ascii="Times New Roman" w:hAnsi="Times New Roman" w:eastAsia="仿宋_GB2312"/>
                <w:color w:val="000000"/>
                <w:sz w:val="24"/>
                <w:szCs w:val="24"/>
                <w:lang w:val="en-US" w:eastAsia="zh-CN"/>
              </w:rPr>
              <w:t>15</w:t>
            </w:r>
            <w:r>
              <w:rPr>
                <w:rFonts w:hint="eastAsia" w:ascii="仿宋_GB2312" w:hAnsi="仿宋_GB2312" w:eastAsia="仿宋_GB2312"/>
                <w:color w:val="000000"/>
                <w:sz w:val="24"/>
                <w:szCs w:val="24"/>
                <w:lang w:val="en-US" w:eastAsia="zh-CN"/>
              </w:rPr>
              <w:t>分。</w:t>
            </w:r>
            <w:r>
              <w:rPr>
                <w:rFonts w:ascii="Times New Roman" w:hAnsi="Times New Roman" w:eastAsia="仿宋_GB2312"/>
                <w:color w:val="000000"/>
                <w:sz w:val="24"/>
                <w:szCs w:val="24"/>
                <w:lang w:val="en-US" w:eastAsia="zh-CN"/>
              </w:rPr>
              <w:t>60</w:t>
            </w:r>
            <w:r>
              <w:rPr>
                <w:rFonts w:hint="eastAsia" w:ascii="仿宋_GB2312" w:hAnsi="仿宋_GB2312" w:eastAsia="仿宋_GB2312"/>
                <w:color w:val="000000"/>
                <w:sz w:val="24"/>
                <w:szCs w:val="24"/>
                <w:lang w:val="en-US" w:eastAsia="zh-CN"/>
              </w:rPr>
              <w:t>平方米以下的不得分。</w:t>
            </w:r>
          </w:p>
        </w:tc>
        <w:tc>
          <w:tcPr>
            <w:tcW w:w="1472" w:type="dxa"/>
            <w:vAlign w:val="center"/>
          </w:tcPr>
          <w:p w14:paraId="45A65A20">
            <w:pPr>
              <w:keepNext w:val="0"/>
              <w:keepLines w:val="0"/>
              <w:pageBreakBefore w:val="0"/>
              <w:kinsoku/>
              <w:wordWrap/>
              <w:overflowPunct/>
              <w:topLinePunct w:val="0"/>
              <w:autoSpaceDE/>
              <w:autoSpaceDN/>
              <w:bidi w:val="0"/>
              <w:snapToGrid w:val="0"/>
              <w:spacing w:line="320" w:lineRule="exact"/>
              <w:jc w:val="left"/>
              <w:rPr>
                <w:rFonts w:hint="eastAsia" w:ascii="仿宋_GB2312" w:hAnsi="仿宋_GB2312" w:eastAsia="仿宋_GB2312"/>
                <w:color w:val="000000"/>
                <w:sz w:val="24"/>
                <w:szCs w:val="24"/>
                <w:lang w:eastAsia="zh-CN"/>
              </w:rPr>
            </w:pPr>
          </w:p>
        </w:tc>
      </w:tr>
      <w:tr w14:paraId="6C507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6" w:hRule="atLeast"/>
          <w:jc w:val="center"/>
        </w:trPr>
        <w:tc>
          <w:tcPr>
            <w:tcW w:w="533" w:type="dxa"/>
            <w:vMerge w:val="continue"/>
            <w:vAlign w:val="center"/>
          </w:tcPr>
          <w:p w14:paraId="7FA6985A">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olor w:val="000000"/>
                <w:sz w:val="24"/>
                <w:szCs w:val="24"/>
                <w:lang w:eastAsia="zh-CN"/>
              </w:rPr>
            </w:pPr>
          </w:p>
        </w:tc>
        <w:tc>
          <w:tcPr>
            <w:tcW w:w="603" w:type="dxa"/>
            <w:vAlign w:val="center"/>
          </w:tcPr>
          <w:p w14:paraId="36DCC9A4">
            <w:pPr>
              <w:keepNext w:val="0"/>
              <w:keepLines w:val="0"/>
              <w:pageBreakBefore w:val="0"/>
              <w:kinsoku/>
              <w:wordWrap/>
              <w:overflowPunct/>
              <w:topLinePunct w:val="0"/>
              <w:autoSpaceDE/>
              <w:autoSpaceDN/>
              <w:bidi w:val="0"/>
              <w:snapToGrid w:val="0"/>
              <w:spacing w:line="320" w:lineRule="exact"/>
              <w:jc w:val="center"/>
              <w:rPr>
                <w:rFonts w:ascii="Times New Roman" w:hAnsi="Times New Roman" w:eastAsia="仿宋_GB2312"/>
                <w:color w:val="000000"/>
                <w:sz w:val="24"/>
                <w:szCs w:val="24"/>
                <w:lang w:val="en-US" w:eastAsia="zh-CN"/>
              </w:rPr>
            </w:pPr>
            <w:r>
              <w:rPr>
                <w:rFonts w:ascii="Times New Roman" w:hAnsi="Times New Roman" w:eastAsia="仿宋_GB2312"/>
                <w:color w:val="000000"/>
                <w:sz w:val="24"/>
                <w:szCs w:val="24"/>
                <w:lang w:val="en-US" w:eastAsia="zh-CN"/>
              </w:rPr>
              <w:t>10</w:t>
            </w:r>
          </w:p>
        </w:tc>
        <w:tc>
          <w:tcPr>
            <w:tcW w:w="10558" w:type="dxa"/>
            <w:vAlign w:val="center"/>
          </w:tcPr>
          <w:p w14:paraId="7207C53F">
            <w:pPr>
              <w:keepNext w:val="0"/>
              <w:keepLines w:val="0"/>
              <w:pageBreakBefore w:val="0"/>
              <w:kinsoku/>
              <w:wordWrap/>
              <w:overflowPunct/>
              <w:topLinePunct w:val="0"/>
              <w:autoSpaceDE/>
              <w:autoSpaceDN/>
              <w:bidi w:val="0"/>
              <w:snapToGrid w:val="0"/>
              <w:spacing w:line="320" w:lineRule="exact"/>
              <w:jc w:val="left"/>
              <w:rPr>
                <w:rFonts w:hint="eastAsia" w:ascii="仿宋_GB2312" w:hAnsi="仿宋_GB2312" w:eastAsia="仿宋_GB2312"/>
                <w:color w:val="000000"/>
                <w:sz w:val="24"/>
                <w:szCs w:val="24"/>
                <w:lang w:val="en-US" w:eastAsia="zh-CN"/>
              </w:rPr>
            </w:pPr>
            <w:r>
              <w:rPr>
                <w:rFonts w:hint="eastAsia" w:ascii="仿宋_GB2312" w:hAnsi="仿宋_GB2312" w:eastAsia="仿宋_GB2312"/>
                <w:color w:val="000000"/>
                <w:sz w:val="24"/>
                <w:szCs w:val="24"/>
                <w:lang w:val="en-US" w:eastAsia="zh-CN"/>
              </w:rPr>
              <w:t>能满足办公需求，配备</w:t>
            </w:r>
            <w:r>
              <w:rPr>
                <w:rFonts w:hint="eastAsia" w:ascii="仿宋_GB2312" w:hAnsi="仿宋_GB2312" w:eastAsia="仿宋_GB2312"/>
                <w:color w:val="000000"/>
                <w:sz w:val="24"/>
                <w:szCs w:val="24"/>
                <w:lang w:eastAsia="zh-CN"/>
              </w:rPr>
              <w:t>有</w:t>
            </w:r>
            <w:r>
              <w:rPr>
                <w:rFonts w:hint="eastAsia" w:ascii="仿宋_GB2312" w:hAnsi="仿宋_GB2312" w:eastAsia="仿宋_GB2312"/>
                <w:color w:val="000000"/>
                <w:sz w:val="24"/>
                <w:szCs w:val="24"/>
                <w:lang w:val="en-US" w:eastAsia="zh-CN"/>
              </w:rPr>
              <w:t>打印机、计算机等办公设备，建有公告栏</w:t>
            </w:r>
            <w:r>
              <w:rPr>
                <w:rFonts w:hint="eastAsia" w:ascii="仿宋_GB2312" w:hAnsi="仿宋_GB2312" w:eastAsia="仿宋_GB2312"/>
                <w:color w:val="000000"/>
                <w:sz w:val="24"/>
                <w:szCs w:val="24"/>
                <w:lang w:eastAsia="zh-CN"/>
              </w:rPr>
              <w:t>等设施的</w:t>
            </w:r>
            <w:r>
              <w:rPr>
                <w:rFonts w:hint="eastAsia" w:ascii="仿宋_GB2312" w:hAnsi="仿宋_GB2312" w:eastAsia="仿宋_GB2312"/>
                <w:color w:val="000000"/>
                <w:sz w:val="24"/>
                <w:szCs w:val="24"/>
                <w:lang w:val="en-US" w:eastAsia="zh-CN"/>
              </w:rPr>
              <w:t>得</w:t>
            </w:r>
            <w:r>
              <w:rPr>
                <w:rFonts w:ascii="Times New Roman" w:hAnsi="Times New Roman" w:eastAsia="仿宋_GB2312"/>
                <w:color w:val="000000"/>
                <w:sz w:val="24"/>
                <w:szCs w:val="24"/>
                <w:lang w:val="en-US" w:eastAsia="zh-CN"/>
              </w:rPr>
              <w:t>10</w:t>
            </w:r>
            <w:r>
              <w:rPr>
                <w:rFonts w:hint="eastAsia" w:ascii="仿宋_GB2312" w:hAnsi="仿宋_GB2312" w:eastAsia="仿宋_GB2312"/>
                <w:color w:val="000000"/>
                <w:sz w:val="24"/>
                <w:szCs w:val="24"/>
                <w:lang w:val="en-US" w:eastAsia="zh-CN"/>
              </w:rPr>
              <w:t>分。缺一项则本项不得分。</w:t>
            </w:r>
          </w:p>
        </w:tc>
        <w:tc>
          <w:tcPr>
            <w:tcW w:w="1472" w:type="dxa"/>
            <w:vAlign w:val="center"/>
          </w:tcPr>
          <w:p w14:paraId="0CE54C2E">
            <w:pPr>
              <w:keepNext w:val="0"/>
              <w:keepLines w:val="0"/>
              <w:pageBreakBefore w:val="0"/>
              <w:kinsoku/>
              <w:wordWrap/>
              <w:overflowPunct/>
              <w:topLinePunct w:val="0"/>
              <w:autoSpaceDE/>
              <w:autoSpaceDN/>
              <w:bidi w:val="0"/>
              <w:snapToGrid w:val="0"/>
              <w:spacing w:line="320" w:lineRule="exact"/>
              <w:jc w:val="left"/>
              <w:rPr>
                <w:rFonts w:hint="eastAsia" w:ascii="仿宋_GB2312" w:hAnsi="仿宋_GB2312" w:eastAsia="仿宋_GB2312"/>
                <w:color w:val="000000"/>
                <w:sz w:val="24"/>
                <w:szCs w:val="24"/>
                <w:lang w:eastAsia="zh-CN"/>
              </w:rPr>
            </w:pPr>
          </w:p>
        </w:tc>
      </w:tr>
      <w:tr w14:paraId="1C2F2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jc w:val="center"/>
        </w:trPr>
        <w:tc>
          <w:tcPr>
            <w:tcW w:w="533" w:type="dxa"/>
            <w:vMerge w:val="continue"/>
            <w:vAlign w:val="center"/>
          </w:tcPr>
          <w:p w14:paraId="4FB9AB0A">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olor w:val="000000"/>
                <w:sz w:val="24"/>
                <w:szCs w:val="24"/>
                <w:lang w:eastAsia="zh-CN"/>
              </w:rPr>
            </w:pPr>
          </w:p>
        </w:tc>
        <w:tc>
          <w:tcPr>
            <w:tcW w:w="603" w:type="dxa"/>
            <w:vAlign w:val="center"/>
          </w:tcPr>
          <w:p w14:paraId="03168D28">
            <w:pPr>
              <w:keepNext w:val="0"/>
              <w:keepLines w:val="0"/>
              <w:pageBreakBefore w:val="0"/>
              <w:kinsoku/>
              <w:wordWrap/>
              <w:overflowPunct/>
              <w:topLinePunct w:val="0"/>
              <w:autoSpaceDE/>
              <w:autoSpaceDN/>
              <w:bidi w:val="0"/>
              <w:snapToGrid w:val="0"/>
              <w:spacing w:line="320" w:lineRule="exact"/>
              <w:jc w:val="center"/>
              <w:rPr>
                <w:rFonts w:ascii="Times New Roman" w:hAnsi="Times New Roman" w:eastAsia="仿宋_GB2312"/>
                <w:color w:val="000000"/>
                <w:sz w:val="24"/>
                <w:szCs w:val="24"/>
                <w:lang w:val="en-US" w:eastAsia="zh-CN"/>
              </w:rPr>
            </w:pPr>
            <w:r>
              <w:rPr>
                <w:rFonts w:ascii="Times New Roman" w:hAnsi="Times New Roman" w:eastAsia="仿宋_GB2312"/>
                <w:color w:val="000000"/>
                <w:sz w:val="24"/>
                <w:szCs w:val="24"/>
                <w:lang w:val="en-US" w:eastAsia="zh-CN"/>
              </w:rPr>
              <w:t>10</w:t>
            </w:r>
          </w:p>
        </w:tc>
        <w:tc>
          <w:tcPr>
            <w:tcW w:w="10558" w:type="dxa"/>
            <w:vAlign w:val="center"/>
          </w:tcPr>
          <w:p w14:paraId="381D47F5">
            <w:pPr>
              <w:keepNext w:val="0"/>
              <w:keepLines w:val="0"/>
              <w:pageBreakBefore w:val="0"/>
              <w:kinsoku/>
              <w:wordWrap/>
              <w:overflowPunct/>
              <w:topLinePunct w:val="0"/>
              <w:autoSpaceDE/>
              <w:autoSpaceDN/>
              <w:bidi w:val="0"/>
              <w:snapToGrid w:val="0"/>
              <w:spacing w:line="320" w:lineRule="exact"/>
              <w:jc w:val="left"/>
              <w:rPr>
                <w:rFonts w:hint="eastAsia" w:ascii="仿宋_GB2312" w:hAnsi="仿宋_GB2312" w:eastAsia="仿宋_GB2312"/>
                <w:color w:val="000000"/>
                <w:sz w:val="24"/>
                <w:szCs w:val="24"/>
                <w:lang w:eastAsia="zh-CN"/>
              </w:rPr>
            </w:pPr>
            <w:r>
              <w:rPr>
                <w:rFonts w:hint="eastAsia" w:ascii="仿宋_GB2312" w:hAnsi="仿宋_GB2312" w:eastAsia="仿宋_GB2312"/>
                <w:color w:val="000000"/>
                <w:sz w:val="24"/>
                <w:szCs w:val="24"/>
                <w:lang w:eastAsia="zh-CN"/>
              </w:rPr>
              <w:t>信息发布屏功能正常，能满足驿站信息发布的需求。</w:t>
            </w:r>
            <w:r>
              <w:rPr>
                <w:rFonts w:ascii="Times New Roman" w:hAnsi="Times New Roman" w:eastAsia="仿宋_GB2312"/>
                <w:color w:val="000000"/>
                <w:sz w:val="24"/>
                <w:szCs w:val="24"/>
                <w:lang w:val="en-US" w:eastAsia="zh-CN"/>
              </w:rPr>
              <w:t>100</w:t>
            </w:r>
            <w:r>
              <w:rPr>
                <w:rFonts w:hint="eastAsia" w:ascii="仿宋_GB2312" w:hAnsi="仿宋_GB2312" w:eastAsia="仿宋_GB2312"/>
                <w:color w:val="000000"/>
                <w:sz w:val="24"/>
                <w:szCs w:val="24"/>
                <w:lang w:val="en-US" w:eastAsia="zh-CN"/>
              </w:rPr>
              <w:t>寸（含）以上得</w:t>
            </w:r>
            <w:r>
              <w:rPr>
                <w:rFonts w:ascii="Times New Roman" w:hAnsi="Times New Roman" w:eastAsia="仿宋_GB2312"/>
                <w:color w:val="000000"/>
                <w:sz w:val="24"/>
                <w:szCs w:val="24"/>
                <w:lang w:val="en-US" w:eastAsia="zh-CN"/>
              </w:rPr>
              <w:t>10</w:t>
            </w:r>
            <w:r>
              <w:rPr>
                <w:rFonts w:hint="eastAsia" w:ascii="仿宋_GB2312" w:hAnsi="仿宋_GB2312" w:eastAsia="仿宋_GB2312"/>
                <w:color w:val="000000"/>
                <w:sz w:val="24"/>
                <w:szCs w:val="24"/>
                <w:lang w:val="en-US" w:eastAsia="zh-CN"/>
              </w:rPr>
              <w:t>分，</w:t>
            </w:r>
            <w:r>
              <w:rPr>
                <w:rFonts w:ascii="Times New Roman" w:hAnsi="Times New Roman" w:eastAsia="仿宋_GB2312"/>
                <w:color w:val="000000"/>
                <w:sz w:val="24"/>
                <w:szCs w:val="24"/>
                <w:lang w:val="en-US" w:eastAsia="zh-CN"/>
              </w:rPr>
              <w:t>90</w:t>
            </w:r>
            <w:r>
              <w:rPr>
                <w:rFonts w:hint="eastAsia" w:ascii="仿宋_GB2312" w:hAnsi="仿宋_GB2312" w:eastAsia="仿宋_GB2312"/>
                <w:color w:val="000000"/>
                <w:sz w:val="24"/>
                <w:szCs w:val="24"/>
                <w:lang w:val="en-US" w:eastAsia="zh-CN"/>
              </w:rPr>
              <w:t>（含）—</w:t>
            </w:r>
            <w:r>
              <w:rPr>
                <w:rFonts w:ascii="Times New Roman" w:hAnsi="Times New Roman" w:eastAsia="仿宋_GB2312"/>
                <w:color w:val="000000"/>
                <w:sz w:val="24"/>
                <w:szCs w:val="24"/>
                <w:lang w:val="en-US" w:eastAsia="zh-CN"/>
              </w:rPr>
              <w:t>100</w:t>
            </w:r>
            <w:r>
              <w:rPr>
                <w:rFonts w:hint="eastAsia" w:ascii="仿宋_GB2312" w:hAnsi="仿宋_GB2312" w:eastAsia="仿宋_GB2312"/>
                <w:color w:val="000000"/>
                <w:sz w:val="24"/>
                <w:szCs w:val="24"/>
                <w:lang w:val="en-US" w:eastAsia="zh-CN"/>
              </w:rPr>
              <w:t>寸得</w:t>
            </w:r>
            <w:r>
              <w:rPr>
                <w:rFonts w:ascii="Times New Roman" w:hAnsi="Times New Roman" w:eastAsia="仿宋_GB2312"/>
                <w:color w:val="000000"/>
                <w:sz w:val="24"/>
                <w:szCs w:val="24"/>
                <w:lang w:val="en-US" w:eastAsia="zh-CN"/>
              </w:rPr>
              <w:t>9</w:t>
            </w:r>
            <w:r>
              <w:rPr>
                <w:rFonts w:hint="eastAsia" w:ascii="仿宋_GB2312" w:hAnsi="仿宋_GB2312" w:eastAsia="仿宋_GB2312"/>
                <w:color w:val="000000"/>
                <w:sz w:val="24"/>
                <w:szCs w:val="24"/>
                <w:lang w:val="en-US" w:eastAsia="zh-CN"/>
              </w:rPr>
              <w:t>分，</w:t>
            </w:r>
            <w:r>
              <w:rPr>
                <w:rFonts w:ascii="Times New Roman" w:hAnsi="Times New Roman" w:eastAsia="仿宋_GB2312"/>
                <w:color w:val="000000"/>
                <w:sz w:val="24"/>
                <w:szCs w:val="24"/>
                <w:lang w:val="en-US" w:eastAsia="zh-CN"/>
              </w:rPr>
              <w:t>75</w:t>
            </w:r>
            <w:r>
              <w:rPr>
                <w:rFonts w:hint="eastAsia" w:ascii="仿宋_GB2312" w:hAnsi="仿宋_GB2312" w:eastAsia="仿宋_GB2312"/>
                <w:color w:val="000000"/>
                <w:sz w:val="24"/>
                <w:szCs w:val="24"/>
                <w:lang w:val="en-US" w:eastAsia="zh-CN"/>
              </w:rPr>
              <w:t>（含）—</w:t>
            </w:r>
            <w:r>
              <w:rPr>
                <w:rFonts w:ascii="Times New Roman" w:hAnsi="Times New Roman" w:eastAsia="仿宋_GB2312"/>
                <w:color w:val="000000"/>
                <w:sz w:val="24"/>
                <w:szCs w:val="24"/>
                <w:lang w:val="en-US" w:eastAsia="zh-CN"/>
              </w:rPr>
              <w:t>90</w:t>
            </w:r>
            <w:r>
              <w:rPr>
                <w:rFonts w:hint="eastAsia" w:ascii="仿宋_GB2312" w:hAnsi="仿宋_GB2312" w:eastAsia="仿宋_GB2312"/>
                <w:color w:val="000000"/>
                <w:sz w:val="24"/>
                <w:szCs w:val="24"/>
                <w:lang w:val="en-US" w:eastAsia="zh-CN"/>
              </w:rPr>
              <w:t>寸得</w:t>
            </w:r>
            <w:r>
              <w:rPr>
                <w:rFonts w:ascii="Times New Roman" w:hAnsi="Times New Roman" w:eastAsia="仿宋_GB2312"/>
                <w:color w:val="000000"/>
                <w:sz w:val="24"/>
                <w:szCs w:val="24"/>
                <w:lang w:val="en-US" w:eastAsia="zh-CN"/>
              </w:rPr>
              <w:t>8</w:t>
            </w:r>
            <w:r>
              <w:rPr>
                <w:rFonts w:hint="eastAsia" w:ascii="仿宋_GB2312" w:hAnsi="仿宋_GB2312" w:eastAsia="仿宋_GB2312"/>
                <w:color w:val="000000"/>
                <w:sz w:val="24"/>
                <w:szCs w:val="24"/>
                <w:lang w:val="en-US" w:eastAsia="zh-CN"/>
              </w:rPr>
              <w:t>分。</w:t>
            </w:r>
            <w:r>
              <w:rPr>
                <w:rFonts w:ascii="Times New Roman" w:hAnsi="Times New Roman" w:eastAsia="仿宋_GB2312"/>
                <w:color w:val="000000"/>
                <w:sz w:val="24"/>
                <w:szCs w:val="24"/>
                <w:lang w:val="en-US" w:eastAsia="zh-CN"/>
              </w:rPr>
              <w:t>75</w:t>
            </w:r>
            <w:r>
              <w:rPr>
                <w:rFonts w:hint="eastAsia" w:ascii="仿宋_GB2312" w:hAnsi="仿宋_GB2312" w:eastAsia="仿宋_GB2312"/>
                <w:color w:val="000000"/>
                <w:sz w:val="24"/>
                <w:szCs w:val="24"/>
                <w:lang w:val="en-US" w:eastAsia="zh-CN"/>
              </w:rPr>
              <w:t>寸以下不得分。</w:t>
            </w:r>
          </w:p>
        </w:tc>
        <w:tc>
          <w:tcPr>
            <w:tcW w:w="1472" w:type="dxa"/>
            <w:vAlign w:val="center"/>
          </w:tcPr>
          <w:p w14:paraId="5E90BCC3">
            <w:pPr>
              <w:keepNext w:val="0"/>
              <w:keepLines w:val="0"/>
              <w:pageBreakBefore w:val="0"/>
              <w:kinsoku/>
              <w:wordWrap/>
              <w:overflowPunct/>
              <w:topLinePunct w:val="0"/>
              <w:autoSpaceDE/>
              <w:autoSpaceDN/>
              <w:bidi w:val="0"/>
              <w:snapToGrid w:val="0"/>
              <w:spacing w:line="320" w:lineRule="exact"/>
              <w:jc w:val="left"/>
              <w:rPr>
                <w:rFonts w:hint="eastAsia" w:ascii="仿宋_GB2312" w:hAnsi="仿宋_GB2312" w:eastAsia="仿宋_GB2312"/>
                <w:color w:val="000000"/>
                <w:sz w:val="24"/>
                <w:szCs w:val="24"/>
                <w:lang w:eastAsia="zh-CN"/>
              </w:rPr>
            </w:pPr>
          </w:p>
        </w:tc>
      </w:tr>
      <w:tr w14:paraId="24494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6" w:hRule="atLeast"/>
          <w:jc w:val="center"/>
        </w:trPr>
        <w:tc>
          <w:tcPr>
            <w:tcW w:w="533" w:type="dxa"/>
            <w:vMerge w:val="continue"/>
            <w:vAlign w:val="center"/>
          </w:tcPr>
          <w:p w14:paraId="16061E72">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olor w:val="000000"/>
                <w:sz w:val="24"/>
                <w:szCs w:val="24"/>
                <w:lang w:eastAsia="zh-CN"/>
              </w:rPr>
            </w:pPr>
          </w:p>
        </w:tc>
        <w:tc>
          <w:tcPr>
            <w:tcW w:w="603" w:type="dxa"/>
            <w:vAlign w:val="center"/>
          </w:tcPr>
          <w:p w14:paraId="51FEE709">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b/>
                <w:bCs/>
                <w:color w:val="000000"/>
                <w:sz w:val="24"/>
                <w:szCs w:val="24"/>
                <w:lang w:val="en-US" w:eastAsia="zh-CN"/>
              </w:rPr>
            </w:pPr>
            <w:r>
              <w:rPr>
                <w:rFonts w:hint="eastAsia" w:ascii="仿宋_GB2312" w:hAnsi="仿宋_GB2312" w:eastAsia="仿宋_GB2312"/>
                <w:b/>
                <w:bCs/>
                <w:color w:val="000000"/>
                <w:sz w:val="24"/>
                <w:szCs w:val="24"/>
                <w:lang w:val="en-US" w:eastAsia="zh-CN"/>
              </w:rPr>
              <w:t>分值</w:t>
            </w:r>
          </w:p>
        </w:tc>
        <w:tc>
          <w:tcPr>
            <w:tcW w:w="10558" w:type="dxa"/>
            <w:vAlign w:val="center"/>
          </w:tcPr>
          <w:p w14:paraId="37431DA0">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b/>
                <w:bCs/>
                <w:color w:val="000000"/>
                <w:sz w:val="24"/>
                <w:szCs w:val="24"/>
                <w:lang w:eastAsia="zh-CN"/>
              </w:rPr>
            </w:pPr>
            <w:r>
              <w:rPr>
                <w:rFonts w:hint="eastAsia" w:ascii="仿宋_GB2312" w:hAnsi="仿宋_GB2312" w:eastAsia="仿宋_GB2312"/>
                <w:b/>
                <w:bCs/>
                <w:color w:val="000000"/>
                <w:sz w:val="24"/>
                <w:szCs w:val="24"/>
                <w:lang w:eastAsia="zh-CN"/>
              </w:rPr>
              <w:t>指标名称</w:t>
            </w:r>
          </w:p>
        </w:tc>
        <w:tc>
          <w:tcPr>
            <w:tcW w:w="1472" w:type="dxa"/>
            <w:vAlign w:val="center"/>
          </w:tcPr>
          <w:p w14:paraId="207FABA6">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b/>
                <w:bCs/>
                <w:color w:val="000000"/>
                <w:sz w:val="24"/>
                <w:szCs w:val="24"/>
                <w:lang w:eastAsia="zh-CN"/>
              </w:rPr>
            </w:pPr>
            <w:r>
              <w:rPr>
                <w:rFonts w:hint="eastAsia" w:ascii="仿宋_GB2312" w:hAnsi="仿宋_GB2312" w:eastAsia="仿宋_GB2312"/>
                <w:b/>
                <w:bCs/>
                <w:color w:val="000000"/>
                <w:sz w:val="24"/>
                <w:szCs w:val="24"/>
                <w:lang w:eastAsia="zh-CN"/>
              </w:rPr>
              <w:t>得分</w:t>
            </w:r>
          </w:p>
        </w:tc>
      </w:tr>
      <w:tr w14:paraId="5BADA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6" w:hRule="atLeast"/>
          <w:jc w:val="center"/>
        </w:trPr>
        <w:tc>
          <w:tcPr>
            <w:tcW w:w="533" w:type="dxa"/>
            <w:vMerge w:val="continue"/>
            <w:vAlign w:val="center"/>
          </w:tcPr>
          <w:p w14:paraId="3AC2C692">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olor w:val="000000"/>
                <w:sz w:val="24"/>
                <w:szCs w:val="24"/>
                <w:lang w:eastAsia="zh-CN"/>
              </w:rPr>
            </w:pPr>
          </w:p>
        </w:tc>
        <w:tc>
          <w:tcPr>
            <w:tcW w:w="603" w:type="dxa"/>
            <w:vAlign w:val="center"/>
          </w:tcPr>
          <w:p w14:paraId="4BB2D852">
            <w:pPr>
              <w:keepNext w:val="0"/>
              <w:keepLines w:val="0"/>
              <w:pageBreakBefore w:val="0"/>
              <w:kinsoku/>
              <w:wordWrap/>
              <w:overflowPunct/>
              <w:topLinePunct w:val="0"/>
              <w:autoSpaceDE/>
              <w:autoSpaceDN/>
              <w:bidi w:val="0"/>
              <w:snapToGrid w:val="0"/>
              <w:spacing w:line="320" w:lineRule="exact"/>
              <w:jc w:val="center"/>
              <w:rPr>
                <w:rFonts w:ascii="Times New Roman" w:hAnsi="Times New Roman" w:eastAsia="仿宋_GB2312"/>
                <w:color w:val="000000"/>
                <w:sz w:val="24"/>
                <w:szCs w:val="24"/>
                <w:lang w:val="en-US" w:eastAsia="zh-CN"/>
              </w:rPr>
            </w:pPr>
            <w:r>
              <w:rPr>
                <w:rFonts w:ascii="Times New Roman" w:hAnsi="Times New Roman" w:eastAsia="仿宋_GB2312"/>
                <w:color w:val="000000"/>
                <w:sz w:val="24"/>
                <w:szCs w:val="24"/>
                <w:lang w:val="en-US" w:eastAsia="zh-CN"/>
              </w:rPr>
              <w:t>20</w:t>
            </w:r>
          </w:p>
        </w:tc>
        <w:tc>
          <w:tcPr>
            <w:tcW w:w="10558" w:type="dxa"/>
            <w:vAlign w:val="center"/>
          </w:tcPr>
          <w:p w14:paraId="77BC4BC7">
            <w:pPr>
              <w:keepNext w:val="0"/>
              <w:keepLines w:val="0"/>
              <w:pageBreakBefore w:val="0"/>
              <w:kinsoku/>
              <w:wordWrap/>
              <w:overflowPunct/>
              <w:topLinePunct w:val="0"/>
              <w:autoSpaceDE/>
              <w:autoSpaceDN/>
              <w:bidi w:val="0"/>
              <w:snapToGrid w:val="0"/>
              <w:spacing w:line="320" w:lineRule="exact"/>
              <w:jc w:val="left"/>
              <w:rPr>
                <w:rFonts w:hint="eastAsia" w:ascii="仿宋_GB2312" w:hAnsi="仿宋_GB2312" w:eastAsia="仿宋_GB2312"/>
                <w:color w:val="000000"/>
                <w:sz w:val="24"/>
                <w:szCs w:val="24"/>
                <w:lang w:eastAsia="zh-CN"/>
              </w:rPr>
            </w:pPr>
            <w:r>
              <w:rPr>
                <w:rFonts w:hint="eastAsia" w:ascii="仿宋_GB2312" w:hAnsi="仿宋_GB2312" w:eastAsia="仿宋_GB2312"/>
                <w:color w:val="000000"/>
                <w:sz w:val="24"/>
                <w:szCs w:val="24"/>
                <w:lang w:eastAsia="zh-CN"/>
              </w:rPr>
              <w:t>场地的布置合理、有序</w:t>
            </w:r>
            <w:r>
              <w:rPr>
                <w:rFonts w:hint="eastAsia" w:ascii="仿宋_GB2312" w:hAnsi="仿宋_GB2312" w:eastAsia="仿宋_GB2312"/>
                <w:color w:val="000000"/>
                <w:sz w:val="24"/>
                <w:szCs w:val="24"/>
                <w:lang w:val="en-US" w:eastAsia="zh-CN"/>
              </w:rPr>
              <w:t>，设置服务窗口，能提供求职招聘咨询服务，登记求职信息等服务</w:t>
            </w:r>
            <w:r>
              <w:rPr>
                <w:rFonts w:hint="eastAsia" w:ascii="仿宋_GB2312" w:hAnsi="仿宋_GB2312" w:eastAsia="仿宋_GB2312"/>
                <w:color w:val="000000"/>
                <w:sz w:val="24"/>
                <w:szCs w:val="24"/>
                <w:lang w:eastAsia="zh-CN"/>
              </w:rPr>
              <w:t>，</w:t>
            </w:r>
            <w:r>
              <w:rPr>
                <w:rFonts w:hint="eastAsia" w:ascii="仿宋_GB2312" w:hAnsi="仿宋_GB2312" w:eastAsia="仿宋_GB2312"/>
                <w:color w:val="000000"/>
                <w:sz w:val="24"/>
                <w:szCs w:val="24"/>
                <w:lang w:val="en-US" w:eastAsia="zh-CN"/>
              </w:rPr>
              <w:t>有建立零工用工需求信息台账，</w:t>
            </w:r>
            <w:r>
              <w:rPr>
                <w:rFonts w:hint="eastAsia" w:ascii="仿宋_GB2312" w:hAnsi="仿宋_GB2312" w:eastAsia="仿宋_GB2312"/>
                <w:color w:val="000000"/>
                <w:sz w:val="24"/>
                <w:szCs w:val="24"/>
                <w:lang w:eastAsia="zh-CN"/>
              </w:rPr>
              <w:t>驿站服务场所内</w:t>
            </w:r>
            <w:r>
              <w:rPr>
                <w:rFonts w:hint="eastAsia" w:ascii="仿宋_GB2312" w:hAnsi="仿宋_GB2312" w:eastAsia="仿宋_GB2312"/>
                <w:color w:val="000000"/>
                <w:sz w:val="24"/>
                <w:szCs w:val="24"/>
                <w:lang w:val="en-US" w:eastAsia="zh-CN"/>
              </w:rPr>
              <w:t>能正常提供诸如免费无线网络、饮水休息、便民生活服务等功能得</w:t>
            </w:r>
            <w:r>
              <w:rPr>
                <w:rFonts w:ascii="Times New Roman" w:hAnsi="Times New Roman" w:eastAsia="仿宋_GB2312"/>
                <w:color w:val="000000"/>
                <w:sz w:val="24"/>
                <w:szCs w:val="24"/>
                <w:lang w:val="en-US" w:eastAsia="zh-CN"/>
              </w:rPr>
              <w:t>20</w:t>
            </w:r>
            <w:r>
              <w:rPr>
                <w:rFonts w:hint="eastAsia" w:ascii="仿宋_GB2312" w:hAnsi="仿宋_GB2312" w:eastAsia="仿宋_GB2312"/>
                <w:color w:val="000000"/>
                <w:sz w:val="24"/>
                <w:szCs w:val="24"/>
                <w:lang w:val="en-US" w:eastAsia="zh-CN"/>
              </w:rPr>
              <w:t>分。</w:t>
            </w:r>
          </w:p>
          <w:p w14:paraId="725B2ED3">
            <w:pPr>
              <w:keepNext w:val="0"/>
              <w:keepLines w:val="0"/>
              <w:pageBreakBefore w:val="0"/>
              <w:kinsoku/>
              <w:wordWrap/>
              <w:overflowPunct/>
              <w:topLinePunct w:val="0"/>
              <w:autoSpaceDE/>
              <w:autoSpaceDN/>
              <w:bidi w:val="0"/>
              <w:snapToGrid w:val="0"/>
              <w:spacing w:line="320" w:lineRule="exact"/>
              <w:jc w:val="left"/>
              <w:rPr>
                <w:rFonts w:hint="eastAsia" w:ascii="仿宋_GB2312" w:hAnsi="仿宋_GB2312" w:eastAsia="仿宋_GB2312"/>
                <w:color w:val="000000"/>
                <w:sz w:val="24"/>
                <w:szCs w:val="24"/>
                <w:lang w:eastAsia="zh-CN"/>
              </w:rPr>
            </w:pPr>
            <w:r>
              <w:rPr>
                <w:rFonts w:hint="eastAsia" w:ascii="仿宋_GB2312" w:hAnsi="仿宋_GB2312" w:eastAsia="仿宋_GB2312"/>
                <w:color w:val="000000"/>
                <w:sz w:val="24"/>
                <w:szCs w:val="24"/>
                <w:lang w:eastAsia="zh-CN"/>
              </w:rPr>
              <w:t>驿站服务场所内场地不清洁、未能提供</w:t>
            </w:r>
            <w:r>
              <w:rPr>
                <w:rFonts w:hint="eastAsia" w:ascii="仿宋_GB2312" w:hAnsi="仿宋_GB2312" w:eastAsia="仿宋_GB2312"/>
                <w:color w:val="000000"/>
                <w:sz w:val="24"/>
                <w:szCs w:val="24"/>
                <w:lang w:val="en-US" w:eastAsia="zh-CN"/>
              </w:rPr>
              <w:t>免费无线网络、饮水休息</w:t>
            </w:r>
            <w:r>
              <w:rPr>
                <w:rFonts w:hint="eastAsia" w:ascii="仿宋_GB2312" w:hAnsi="仿宋_GB2312" w:eastAsia="仿宋_GB2312"/>
                <w:color w:val="000000"/>
                <w:sz w:val="24"/>
                <w:szCs w:val="24"/>
                <w:lang w:eastAsia="zh-CN"/>
              </w:rPr>
              <w:t>等各类生活服务的，每少一项扣</w:t>
            </w:r>
            <w:r>
              <w:rPr>
                <w:rFonts w:ascii="Times New Roman" w:hAnsi="Times New Roman" w:eastAsia="仿宋_GB2312"/>
                <w:color w:val="000000"/>
                <w:sz w:val="24"/>
                <w:szCs w:val="24"/>
                <w:lang w:val="en-US" w:eastAsia="zh-CN"/>
              </w:rPr>
              <w:t>2</w:t>
            </w:r>
            <w:r>
              <w:rPr>
                <w:rFonts w:hint="eastAsia" w:ascii="仿宋_GB2312" w:hAnsi="仿宋_GB2312" w:eastAsia="仿宋_GB2312"/>
                <w:color w:val="000000"/>
                <w:sz w:val="24"/>
                <w:szCs w:val="24"/>
                <w:lang w:eastAsia="zh-CN"/>
              </w:rPr>
              <w:t>分</w:t>
            </w:r>
            <w:r>
              <w:rPr>
                <w:rFonts w:hint="eastAsia" w:ascii="仿宋_GB2312" w:hAnsi="仿宋_GB2312" w:eastAsia="仿宋_GB2312"/>
                <w:color w:val="000000"/>
                <w:sz w:val="24"/>
                <w:szCs w:val="24"/>
                <w:lang w:val="en-US" w:eastAsia="zh-CN"/>
              </w:rPr>
              <w:t>。直到扣完为止。</w:t>
            </w:r>
          </w:p>
          <w:p w14:paraId="6D55EF76">
            <w:pPr>
              <w:keepNext w:val="0"/>
              <w:keepLines w:val="0"/>
              <w:pageBreakBefore w:val="0"/>
              <w:kinsoku/>
              <w:wordWrap/>
              <w:overflowPunct/>
              <w:topLinePunct w:val="0"/>
              <w:autoSpaceDE/>
              <w:autoSpaceDN/>
              <w:bidi w:val="0"/>
              <w:snapToGrid w:val="0"/>
              <w:spacing w:line="320" w:lineRule="exact"/>
              <w:jc w:val="left"/>
              <w:rPr>
                <w:rFonts w:hint="eastAsia" w:ascii="仿宋_GB2312" w:hAnsi="仿宋_GB2312" w:eastAsia="仿宋_GB2312"/>
                <w:color w:val="000000"/>
                <w:sz w:val="24"/>
                <w:szCs w:val="24"/>
                <w:lang w:val="en-US" w:eastAsia="zh-CN"/>
              </w:rPr>
            </w:pPr>
            <w:r>
              <w:rPr>
                <w:rFonts w:hint="eastAsia" w:ascii="仿宋_GB2312" w:hAnsi="仿宋_GB2312" w:eastAsia="仿宋_GB2312"/>
                <w:color w:val="000000"/>
                <w:sz w:val="24"/>
                <w:szCs w:val="24"/>
                <w:lang w:val="en-US" w:eastAsia="zh-CN"/>
              </w:rPr>
              <w:t>设置服务窗口、提供求职招聘咨询服务、提供登记求职信息、建立零工用工需求信息台账，未完成一项，则本条不得分。</w:t>
            </w:r>
          </w:p>
        </w:tc>
        <w:tc>
          <w:tcPr>
            <w:tcW w:w="1472" w:type="dxa"/>
            <w:vAlign w:val="center"/>
          </w:tcPr>
          <w:p w14:paraId="446ACD2A">
            <w:pPr>
              <w:keepNext w:val="0"/>
              <w:keepLines w:val="0"/>
              <w:pageBreakBefore w:val="0"/>
              <w:kinsoku/>
              <w:wordWrap/>
              <w:overflowPunct/>
              <w:topLinePunct w:val="0"/>
              <w:autoSpaceDE/>
              <w:autoSpaceDN/>
              <w:bidi w:val="0"/>
              <w:snapToGrid w:val="0"/>
              <w:spacing w:line="320" w:lineRule="exact"/>
              <w:jc w:val="left"/>
              <w:rPr>
                <w:rFonts w:hint="eastAsia" w:ascii="仿宋_GB2312" w:hAnsi="仿宋_GB2312" w:eastAsia="仿宋_GB2312"/>
                <w:color w:val="000000"/>
                <w:sz w:val="24"/>
                <w:szCs w:val="24"/>
                <w:lang w:eastAsia="zh-CN"/>
              </w:rPr>
            </w:pPr>
          </w:p>
        </w:tc>
      </w:tr>
      <w:tr w14:paraId="0CBBE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atLeast"/>
          <w:jc w:val="center"/>
        </w:trPr>
        <w:tc>
          <w:tcPr>
            <w:tcW w:w="533" w:type="dxa"/>
            <w:vMerge w:val="continue"/>
            <w:vAlign w:val="center"/>
          </w:tcPr>
          <w:p w14:paraId="1CD684B0">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olor w:val="000000"/>
                <w:sz w:val="24"/>
                <w:szCs w:val="24"/>
                <w:lang w:eastAsia="zh-CN"/>
              </w:rPr>
            </w:pPr>
          </w:p>
        </w:tc>
        <w:tc>
          <w:tcPr>
            <w:tcW w:w="603" w:type="dxa"/>
            <w:vAlign w:val="center"/>
          </w:tcPr>
          <w:p w14:paraId="04D453A4">
            <w:pPr>
              <w:keepNext w:val="0"/>
              <w:keepLines w:val="0"/>
              <w:pageBreakBefore w:val="0"/>
              <w:kinsoku/>
              <w:wordWrap/>
              <w:overflowPunct/>
              <w:topLinePunct w:val="0"/>
              <w:autoSpaceDE/>
              <w:autoSpaceDN/>
              <w:bidi w:val="0"/>
              <w:snapToGrid w:val="0"/>
              <w:spacing w:line="320" w:lineRule="exact"/>
              <w:jc w:val="center"/>
              <w:rPr>
                <w:rFonts w:ascii="Times New Roman" w:hAnsi="Times New Roman" w:eastAsia="仿宋_GB2312"/>
                <w:color w:val="000000"/>
                <w:sz w:val="24"/>
                <w:szCs w:val="24"/>
                <w:lang w:val="en-US" w:eastAsia="zh-CN"/>
              </w:rPr>
            </w:pPr>
            <w:r>
              <w:rPr>
                <w:rFonts w:ascii="Times New Roman" w:hAnsi="Times New Roman" w:eastAsia="仿宋_GB2312"/>
                <w:color w:val="000000"/>
                <w:sz w:val="24"/>
                <w:szCs w:val="24"/>
                <w:lang w:val="en-US" w:eastAsia="zh-CN"/>
              </w:rPr>
              <w:t>10</w:t>
            </w:r>
          </w:p>
        </w:tc>
        <w:tc>
          <w:tcPr>
            <w:tcW w:w="10558" w:type="dxa"/>
            <w:vAlign w:val="center"/>
          </w:tcPr>
          <w:p w14:paraId="7734D708">
            <w:pPr>
              <w:keepNext w:val="0"/>
              <w:keepLines w:val="0"/>
              <w:pageBreakBefore w:val="0"/>
              <w:kinsoku/>
              <w:wordWrap/>
              <w:overflowPunct/>
              <w:topLinePunct w:val="0"/>
              <w:autoSpaceDE/>
              <w:autoSpaceDN/>
              <w:bidi w:val="0"/>
              <w:snapToGrid w:val="0"/>
              <w:spacing w:line="320" w:lineRule="exact"/>
              <w:jc w:val="left"/>
              <w:rPr>
                <w:rFonts w:hint="eastAsia" w:ascii="仿宋_GB2312" w:hAnsi="仿宋_GB2312" w:eastAsia="仿宋_GB2312"/>
                <w:color w:val="000000"/>
                <w:sz w:val="24"/>
                <w:szCs w:val="24"/>
                <w:lang w:val="en-US" w:eastAsia="zh-CN"/>
              </w:rPr>
            </w:pPr>
            <w:r>
              <w:rPr>
                <w:rFonts w:hint="eastAsia" w:ascii="仿宋_GB2312" w:hAnsi="仿宋_GB2312" w:eastAsia="仿宋_GB2312"/>
                <w:color w:val="000000"/>
                <w:sz w:val="24"/>
                <w:szCs w:val="24"/>
                <w:lang w:val="en-US" w:eastAsia="zh-CN"/>
              </w:rPr>
              <w:t>有制定零工驿站日常服务规范、工作人员岗位职责等内容，公布劳动权益保障、有关行政监督部门的联系途径和电话得</w:t>
            </w:r>
            <w:r>
              <w:rPr>
                <w:rFonts w:ascii="Times New Roman" w:hAnsi="Times New Roman" w:eastAsia="仿宋_GB2312"/>
                <w:color w:val="000000"/>
                <w:sz w:val="24"/>
                <w:szCs w:val="24"/>
                <w:lang w:val="en-US" w:eastAsia="zh-CN"/>
              </w:rPr>
              <w:t>10</w:t>
            </w:r>
            <w:r>
              <w:rPr>
                <w:rFonts w:hint="eastAsia" w:ascii="仿宋_GB2312" w:hAnsi="仿宋_GB2312" w:eastAsia="仿宋_GB2312"/>
                <w:color w:val="000000"/>
                <w:sz w:val="24"/>
                <w:szCs w:val="24"/>
                <w:lang w:val="en-US" w:eastAsia="zh-CN"/>
              </w:rPr>
              <w:t>分。每少一项扣</w:t>
            </w:r>
            <w:r>
              <w:rPr>
                <w:rFonts w:ascii="Times New Roman" w:hAnsi="Times New Roman" w:eastAsia="仿宋_GB2312"/>
                <w:color w:val="000000"/>
                <w:sz w:val="24"/>
                <w:szCs w:val="24"/>
                <w:lang w:val="en-US" w:eastAsia="zh-CN"/>
              </w:rPr>
              <w:t>1</w:t>
            </w:r>
            <w:r>
              <w:rPr>
                <w:rFonts w:hint="eastAsia" w:ascii="仿宋_GB2312" w:hAnsi="仿宋_GB2312" w:eastAsia="仿宋_GB2312"/>
                <w:color w:val="000000"/>
                <w:sz w:val="24"/>
                <w:szCs w:val="24"/>
                <w:lang w:val="en-US" w:eastAsia="zh-CN"/>
              </w:rPr>
              <w:t>分，直到扣完为止。</w:t>
            </w:r>
          </w:p>
        </w:tc>
        <w:tc>
          <w:tcPr>
            <w:tcW w:w="1472" w:type="dxa"/>
            <w:vAlign w:val="center"/>
          </w:tcPr>
          <w:p w14:paraId="5C854E94">
            <w:pPr>
              <w:keepNext w:val="0"/>
              <w:keepLines w:val="0"/>
              <w:pageBreakBefore w:val="0"/>
              <w:kinsoku/>
              <w:wordWrap/>
              <w:overflowPunct/>
              <w:topLinePunct w:val="0"/>
              <w:autoSpaceDE/>
              <w:autoSpaceDN/>
              <w:bidi w:val="0"/>
              <w:snapToGrid w:val="0"/>
              <w:spacing w:line="320" w:lineRule="exact"/>
              <w:jc w:val="left"/>
              <w:rPr>
                <w:rFonts w:hint="eastAsia" w:ascii="仿宋_GB2312" w:hAnsi="仿宋_GB2312" w:eastAsia="仿宋_GB2312"/>
                <w:color w:val="000000"/>
                <w:sz w:val="24"/>
                <w:szCs w:val="24"/>
                <w:lang w:eastAsia="zh-CN"/>
              </w:rPr>
            </w:pPr>
          </w:p>
        </w:tc>
      </w:tr>
      <w:tr w14:paraId="3DE19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7" w:hRule="atLeast"/>
          <w:jc w:val="center"/>
        </w:trPr>
        <w:tc>
          <w:tcPr>
            <w:tcW w:w="533" w:type="dxa"/>
            <w:vMerge w:val="continue"/>
            <w:vAlign w:val="center"/>
          </w:tcPr>
          <w:p w14:paraId="2F2B9B8B">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olor w:val="000000"/>
                <w:sz w:val="24"/>
                <w:szCs w:val="24"/>
                <w:lang w:eastAsia="zh-CN"/>
              </w:rPr>
            </w:pPr>
          </w:p>
        </w:tc>
        <w:tc>
          <w:tcPr>
            <w:tcW w:w="603" w:type="dxa"/>
            <w:vAlign w:val="center"/>
          </w:tcPr>
          <w:p w14:paraId="250F4A8C">
            <w:pPr>
              <w:keepNext w:val="0"/>
              <w:keepLines w:val="0"/>
              <w:pageBreakBefore w:val="0"/>
              <w:kinsoku/>
              <w:wordWrap/>
              <w:overflowPunct/>
              <w:topLinePunct w:val="0"/>
              <w:autoSpaceDE/>
              <w:autoSpaceDN/>
              <w:bidi w:val="0"/>
              <w:snapToGrid w:val="0"/>
              <w:spacing w:line="320" w:lineRule="exact"/>
              <w:jc w:val="center"/>
              <w:rPr>
                <w:rFonts w:ascii="Times New Roman" w:hAnsi="Times New Roman" w:eastAsia="仿宋_GB2312"/>
                <w:color w:val="000000"/>
                <w:sz w:val="24"/>
                <w:szCs w:val="24"/>
                <w:lang w:val="en-US" w:eastAsia="zh-CN"/>
              </w:rPr>
            </w:pPr>
            <w:r>
              <w:rPr>
                <w:rFonts w:ascii="Times New Roman" w:hAnsi="Times New Roman" w:eastAsia="仿宋_GB2312"/>
                <w:color w:val="000000"/>
                <w:sz w:val="24"/>
                <w:szCs w:val="24"/>
                <w:lang w:val="en-US" w:eastAsia="zh-CN"/>
              </w:rPr>
              <w:t>15</w:t>
            </w:r>
          </w:p>
        </w:tc>
        <w:tc>
          <w:tcPr>
            <w:tcW w:w="10558" w:type="dxa"/>
            <w:vAlign w:val="center"/>
          </w:tcPr>
          <w:p w14:paraId="190E080E">
            <w:pPr>
              <w:keepNext w:val="0"/>
              <w:keepLines w:val="0"/>
              <w:pageBreakBefore w:val="0"/>
              <w:kinsoku/>
              <w:wordWrap/>
              <w:overflowPunct/>
              <w:topLinePunct w:val="0"/>
              <w:autoSpaceDE/>
              <w:autoSpaceDN/>
              <w:bidi w:val="0"/>
              <w:snapToGrid w:val="0"/>
              <w:spacing w:line="320" w:lineRule="exact"/>
              <w:jc w:val="left"/>
              <w:rPr>
                <w:rFonts w:hint="eastAsia" w:ascii="仿宋_GB2312" w:hAnsi="仿宋_GB2312" w:eastAsia="仿宋_GB2312"/>
                <w:color w:val="000000"/>
                <w:sz w:val="24"/>
                <w:szCs w:val="24"/>
                <w:lang w:val="en-US" w:eastAsia="zh-CN"/>
              </w:rPr>
            </w:pPr>
            <w:r>
              <w:rPr>
                <w:rFonts w:hint="eastAsia" w:ascii="仿宋_GB2312" w:hAnsi="仿宋_GB2312" w:eastAsia="仿宋_GB2312"/>
                <w:color w:val="000000"/>
                <w:sz w:val="24"/>
                <w:szCs w:val="24"/>
                <w:lang w:val="en-US" w:eastAsia="zh-CN"/>
              </w:rPr>
              <w:t>至少有</w:t>
            </w:r>
            <w:r>
              <w:rPr>
                <w:rFonts w:ascii="Times New Roman" w:hAnsi="Times New Roman" w:eastAsia="仿宋_GB2312"/>
                <w:color w:val="000000"/>
                <w:sz w:val="24"/>
                <w:szCs w:val="24"/>
                <w:lang w:val="en-US" w:eastAsia="zh-CN"/>
              </w:rPr>
              <w:t>1</w:t>
            </w:r>
            <w:r>
              <w:rPr>
                <w:rFonts w:hint="eastAsia" w:ascii="仿宋_GB2312" w:hAnsi="仿宋_GB2312" w:eastAsia="仿宋_GB2312"/>
                <w:color w:val="000000"/>
                <w:sz w:val="24"/>
                <w:szCs w:val="24"/>
                <w:lang w:val="en-US" w:eastAsia="zh-CN"/>
              </w:rPr>
              <w:t>名工作人员。</w:t>
            </w:r>
            <w:r>
              <w:rPr>
                <w:rFonts w:ascii="Times New Roman" w:hAnsi="Times New Roman" w:eastAsia="仿宋_GB2312"/>
                <w:color w:val="000000"/>
                <w:sz w:val="24"/>
                <w:szCs w:val="24"/>
                <w:lang w:val="en-US" w:eastAsia="zh-CN"/>
              </w:rPr>
              <w:t>1</w:t>
            </w:r>
            <w:r>
              <w:rPr>
                <w:rFonts w:hint="eastAsia" w:ascii="仿宋_GB2312" w:hAnsi="仿宋_GB2312" w:eastAsia="仿宋_GB2312"/>
                <w:color w:val="000000"/>
                <w:sz w:val="24"/>
                <w:szCs w:val="24"/>
                <w:lang w:val="en-US" w:eastAsia="zh-CN"/>
              </w:rPr>
              <w:t>名工作人员得</w:t>
            </w:r>
            <w:r>
              <w:rPr>
                <w:rFonts w:ascii="Times New Roman" w:hAnsi="Times New Roman" w:eastAsia="仿宋_GB2312"/>
                <w:color w:val="000000"/>
                <w:sz w:val="24"/>
                <w:szCs w:val="24"/>
                <w:lang w:val="en-US" w:eastAsia="zh-CN"/>
              </w:rPr>
              <w:t>10</w:t>
            </w:r>
            <w:r>
              <w:rPr>
                <w:rFonts w:hint="eastAsia" w:ascii="仿宋_GB2312" w:hAnsi="仿宋_GB2312" w:eastAsia="仿宋_GB2312"/>
                <w:color w:val="000000"/>
                <w:sz w:val="24"/>
                <w:szCs w:val="24"/>
                <w:lang w:val="en-US" w:eastAsia="zh-CN"/>
              </w:rPr>
              <w:t>分，</w:t>
            </w:r>
            <w:r>
              <w:rPr>
                <w:rFonts w:ascii="Times New Roman" w:hAnsi="Times New Roman" w:eastAsia="仿宋_GB2312"/>
                <w:color w:val="000000"/>
                <w:sz w:val="24"/>
                <w:szCs w:val="24"/>
                <w:lang w:val="en-US" w:eastAsia="zh-CN"/>
              </w:rPr>
              <w:t>2</w:t>
            </w:r>
            <w:r>
              <w:rPr>
                <w:rFonts w:hint="eastAsia" w:ascii="仿宋_GB2312" w:hAnsi="仿宋_GB2312" w:eastAsia="仿宋_GB2312"/>
                <w:color w:val="000000"/>
                <w:sz w:val="24"/>
                <w:szCs w:val="24"/>
                <w:lang w:val="en-US" w:eastAsia="zh-CN"/>
              </w:rPr>
              <w:t>—</w:t>
            </w:r>
            <w:r>
              <w:rPr>
                <w:rFonts w:ascii="Times New Roman" w:hAnsi="Times New Roman" w:eastAsia="仿宋_GB2312"/>
                <w:color w:val="000000"/>
                <w:sz w:val="24"/>
                <w:szCs w:val="24"/>
                <w:lang w:val="en-US" w:eastAsia="zh-CN"/>
              </w:rPr>
              <w:t>3</w:t>
            </w:r>
            <w:r>
              <w:rPr>
                <w:rFonts w:hint="eastAsia" w:ascii="仿宋_GB2312" w:hAnsi="仿宋_GB2312" w:eastAsia="仿宋_GB2312"/>
                <w:color w:val="000000"/>
                <w:sz w:val="24"/>
                <w:szCs w:val="24"/>
                <w:lang w:val="en-US" w:eastAsia="zh-CN"/>
              </w:rPr>
              <w:t>名（含）得</w:t>
            </w:r>
            <w:r>
              <w:rPr>
                <w:rFonts w:ascii="Times New Roman" w:hAnsi="Times New Roman" w:eastAsia="仿宋_GB2312"/>
                <w:color w:val="000000"/>
                <w:sz w:val="24"/>
                <w:szCs w:val="24"/>
                <w:lang w:val="en-US" w:eastAsia="zh-CN"/>
              </w:rPr>
              <w:t>12</w:t>
            </w:r>
            <w:r>
              <w:rPr>
                <w:rFonts w:hint="eastAsia" w:ascii="仿宋_GB2312" w:hAnsi="仿宋_GB2312" w:eastAsia="仿宋_GB2312"/>
                <w:color w:val="000000"/>
                <w:sz w:val="24"/>
                <w:szCs w:val="24"/>
                <w:lang w:val="en-US" w:eastAsia="zh-CN"/>
              </w:rPr>
              <w:t>分，</w:t>
            </w:r>
            <w:r>
              <w:rPr>
                <w:rFonts w:ascii="Times New Roman" w:hAnsi="Times New Roman" w:eastAsia="仿宋_GB2312"/>
                <w:color w:val="000000"/>
                <w:sz w:val="24"/>
                <w:szCs w:val="24"/>
                <w:lang w:val="en-US" w:eastAsia="zh-CN"/>
              </w:rPr>
              <w:t>3</w:t>
            </w:r>
            <w:r>
              <w:rPr>
                <w:rFonts w:hint="eastAsia" w:ascii="仿宋_GB2312" w:hAnsi="仿宋_GB2312" w:eastAsia="仿宋_GB2312"/>
                <w:color w:val="000000"/>
                <w:sz w:val="24"/>
                <w:szCs w:val="24"/>
                <w:lang w:val="en-US" w:eastAsia="zh-CN"/>
              </w:rPr>
              <w:t>名以上得</w:t>
            </w:r>
            <w:r>
              <w:rPr>
                <w:rFonts w:ascii="Times New Roman" w:hAnsi="Times New Roman" w:eastAsia="仿宋_GB2312"/>
                <w:color w:val="000000"/>
                <w:sz w:val="24"/>
                <w:szCs w:val="24"/>
                <w:lang w:val="en-US" w:eastAsia="zh-CN"/>
              </w:rPr>
              <w:t>15</w:t>
            </w:r>
            <w:r>
              <w:rPr>
                <w:rFonts w:hint="eastAsia" w:ascii="仿宋_GB2312" w:hAnsi="仿宋_GB2312" w:eastAsia="仿宋_GB2312"/>
                <w:color w:val="000000"/>
                <w:sz w:val="24"/>
                <w:szCs w:val="24"/>
                <w:lang w:val="en-US" w:eastAsia="zh-CN"/>
              </w:rPr>
              <w:t>分</w:t>
            </w:r>
            <w:r>
              <w:rPr>
                <w:rFonts w:hint="eastAsia" w:ascii="仿宋_GB2312" w:hAnsi="仿宋_GB2312" w:eastAsia="仿宋_GB2312"/>
                <w:color w:val="000000"/>
                <w:sz w:val="24"/>
                <w:szCs w:val="24"/>
                <w:lang w:eastAsia="zh-CN"/>
              </w:rPr>
              <w:t>。</w:t>
            </w:r>
            <w:r>
              <w:rPr>
                <w:rFonts w:hint="eastAsia" w:ascii="仿宋_GB2312" w:hAnsi="仿宋_GB2312" w:eastAsia="仿宋_GB2312"/>
                <w:color w:val="000000"/>
                <w:sz w:val="24"/>
                <w:szCs w:val="24"/>
                <w:lang w:val="en-US" w:eastAsia="zh-CN"/>
              </w:rPr>
              <w:t>未达到</w:t>
            </w:r>
            <w:r>
              <w:rPr>
                <w:rFonts w:ascii="Times New Roman" w:hAnsi="Times New Roman" w:eastAsia="仿宋_GB2312"/>
                <w:color w:val="000000"/>
                <w:sz w:val="24"/>
                <w:szCs w:val="24"/>
                <w:lang w:val="en-US" w:eastAsia="zh-CN"/>
              </w:rPr>
              <w:t>1</w:t>
            </w:r>
            <w:r>
              <w:rPr>
                <w:rFonts w:hint="eastAsia" w:ascii="仿宋_GB2312" w:hAnsi="仿宋_GB2312" w:eastAsia="仿宋_GB2312"/>
                <w:color w:val="000000"/>
                <w:sz w:val="24"/>
                <w:szCs w:val="24"/>
                <w:lang w:val="en-US" w:eastAsia="zh-CN"/>
              </w:rPr>
              <w:t>名工作人员则本项不得分。</w:t>
            </w:r>
          </w:p>
        </w:tc>
        <w:tc>
          <w:tcPr>
            <w:tcW w:w="1472" w:type="dxa"/>
            <w:vAlign w:val="center"/>
          </w:tcPr>
          <w:p w14:paraId="45A2D321">
            <w:pPr>
              <w:keepNext w:val="0"/>
              <w:keepLines w:val="0"/>
              <w:pageBreakBefore w:val="0"/>
              <w:kinsoku/>
              <w:wordWrap/>
              <w:overflowPunct/>
              <w:topLinePunct w:val="0"/>
              <w:autoSpaceDE/>
              <w:autoSpaceDN/>
              <w:bidi w:val="0"/>
              <w:snapToGrid w:val="0"/>
              <w:spacing w:line="320" w:lineRule="exact"/>
              <w:jc w:val="left"/>
              <w:rPr>
                <w:rFonts w:hint="eastAsia" w:ascii="仿宋_GB2312" w:hAnsi="仿宋_GB2312" w:eastAsia="仿宋_GB2312"/>
                <w:color w:val="000000"/>
                <w:kern w:val="2"/>
                <w:sz w:val="24"/>
                <w:szCs w:val="24"/>
                <w:lang w:val="en-US" w:eastAsia="zh-CN" w:bidi="ar-SA"/>
              </w:rPr>
            </w:pPr>
          </w:p>
        </w:tc>
      </w:tr>
      <w:tr w14:paraId="0AD18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7" w:hRule="atLeast"/>
          <w:jc w:val="center"/>
        </w:trPr>
        <w:tc>
          <w:tcPr>
            <w:tcW w:w="533" w:type="dxa"/>
            <w:vMerge w:val="continue"/>
            <w:vAlign w:val="center"/>
          </w:tcPr>
          <w:p w14:paraId="40480B4D">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olor w:val="000000"/>
                <w:sz w:val="24"/>
                <w:szCs w:val="24"/>
                <w:lang w:eastAsia="zh-CN"/>
              </w:rPr>
            </w:pPr>
          </w:p>
        </w:tc>
        <w:tc>
          <w:tcPr>
            <w:tcW w:w="603" w:type="dxa"/>
            <w:vAlign w:val="center"/>
          </w:tcPr>
          <w:p w14:paraId="6E05FED8">
            <w:pPr>
              <w:keepNext w:val="0"/>
              <w:keepLines w:val="0"/>
              <w:pageBreakBefore w:val="0"/>
              <w:kinsoku/>
              <w:wordWrap/>
              <w:overflowPunct/>
              <w:topLinePunct w:val="0"/>
              <w:autoSpaceDE/>
              <w:autoSpaceDN/>
              <w:bidi w:val="0"/>
              <w:snapToGrid w:val="0"/>
              <w:spacing w:line="320" w:lineRule="exact"/>
              <w:jc w:val="center"/>
              <w:rPr>
                <w:rFonts w:ascii="Times New Roman" w:hAnsi="Times New Roman" w:eastAsia="仿宋_GB2312"/>
                <w:color w:val="000000"/>
                <w:sz w:val="24"/>
                <w:szCs w:val="24"/>
                <w:lang w:val="en-US" w:eastAsia="zh-CN"/>
              </w:rPr>
            </w:pPr>
            <w:r>
              <w:rPr>
                <w:rFonts w:ascii="Times New Roman" w:hAnsi="Times New Roman" w:eastAsia="仿宋_GB2312"/>
                <w:color w:val="000000"/>
                <w:sz w:val="24"/>
                <w:szCs w:val="24"/>
                <w:lang w:val="en-US" w:eastAsia="zh-CN"/>
              </w:rPr>
              <w:t>10</w:t>
            </w:r>
          </w:p>
        </w:tc>
        <w:tc>
          <w:tcPr>
            <w:tcW w:w="10558" w:type="dxa"/>
            <w:vAlign w:val="center"/>
          </w:tcPr>
          <w:p w14:paraId="60786BBF">
            <w:pPr>
              <w:keepNext w:val="0"/>
              <w:keepLines w:val="0"/>
              <w:pageBreakBefore w:val="0"/>
              <w:kinsoku/>
              <w:wordWrap/>
              <w:overflowPunct/>
              <w:topLinePunct w:val="0"/>
              <w:autoSpaceDE/>
              <w:autoSpaceDN/>
              <w:bidi w:val="0"/>
              <w:snapToGrid w:val="0"/>
              <w:spacing w:line="320" w:lineRule="exact"/>
              <w:jc w:val="left"/>
              <w:rPr>
                <w:rFonts w:ascii="Times New Roman" w:hAnsi="Times New Roman" w:eastAsia="仿宋_GB2312"/>
                <w:color w:val="000000"/>
                <w:sz w:val="24"/>
                <w:szCs w:val="24"/>
                <w:lang w:val="en-US" w:eastAsia="zh-CN"/>
              </w:rPr>
            </w:pPr>
            <w:r>
              <w:rPr>
                <w:rFonts w:ascii="Times New Roman" w:hAnsi="Times New Roman" w:eastAsia="仿宋_GB2312"/>
                <w:color w:val="000000"/>
                <w:sz w:val="24"/>
                <w:szCs w:val="24"/>
                <w:lang w:val="en-US" w:eastAsia="zh-CN"/>
              </w:rPr>
              <w:t>1</w:t>
            </w:r>
            <w:r>
              <w:rPr>
                <w:rFonts w:hint="eastAsia" w:ascii="仿宋_GB2312" w:hAnsi="仿宋_GB2312" w:eastAsia="仿宋_GB2312"/>
                <w:color w:val="000000"/>
                <w:sz w:val="24"/>
                <w:szCs w:val="24"/>
                <w:lang w:val="en-US" w:eastAsia="zh-CN"/>
              </w:rPr>
              <w:t>名工作人员持有资质证书得</w:t>
            </w:r>
            <w:r>
              <w:rPr>
                <w:rFonts w:ascii="Times New Roman" w:hAnsi="Times New Roman" w:eastAsia="仿宋_GB2312"/>
                <w:color w:val="000000"/>
                <w:sz w:val="24"/>
                <w:szCs w:val="24"/>
                <w:lang w:val="en-US" w:eastAsia="zh-CN"/>
              </w:rPr>
              <w:t>8</w:t>
            </w:r>
            <w:r>
              <w:rPr>
                <w:rFonts w:hint="eastAsia" w:ascii="仿宋_GB2312" w:hAnsi="仿宋_GB2312" w:eastAsia="仿宋_GB2312"/>
                <w:color w:val="000000"/>
                <w:sz w:val="24"/>
                <w:szCs w:val="24"/>
                <w:lang w:val="en-US" w:eastAsia="zh-CN"/>
              </w:rPr>
              <w:t>分，</w:t>
            </w:r>
            <w:r>
              <w:rPr>
                <w:rFonts w:ascii="Times New Roman" w:hAnsi="Times New Roman" w:eastAsia="仿宋_GB2312"/>
                <w:color w:val="000000"/>
                <w:sz w:val="24"/>
                <w:szCs w:val="24"/>
                <w:lang w:val="en-US" w:eastAsia="zh-CN"/>
              </w:rPr>
              <w:t>2</w:t>
            </w:r>
            <w:r>
              <w:rPr>
                <w:rFonts w:hint="eastAsia" w:ascii="仿宋_GB2312" w:hAnsi="仿宋_GB2312" w:eastAsia="仿宋_GB2312"/>
                <w:color w:val="000000"/>
                <w:sz w:val="24"/>
                <w:szCs w:val="24"/>
                <w:lang w:val="en-US" w:eastAsia="zh-CN"/>
              </w:rPr>
              <w:t>名（含）以上工作人员持有资质证书得</w:t>
            </w:r>
            <w:r>
              <w:rPr>
                <w:rFonts w:ascii="Times New Roman" w:hAnsi="Times New Roman" w:eastAsia="仿宋_GB2312"/>
                <w:color w:val="000000"/>
                <w:sz w:val="24"/>
                <w:szCs w:val="24"/>
                <w:lang w:val="en-US" w:eastAsia="zh-CN"/>
              </w:rPr>
              <w:t>10</w:t>
            </w:r>
            <w:r>
              <w:rPr>
                <w:rFonts w:hint="eastAsia" w:ascii="仿宋_GB2312" w:hAnsi="仿宋_GB2312" w:eastAsia="仿宋_GB2312"/>
                <w:color w:val="000000"/>
                <w:sz w:val="24"/>
                <w:szCs w:val="24"/>
                <w:lang w:val="en-US" w:eastAsia="zh-CN"/>
              </w:rPr>
              <w:t>分。（职业指导员、创业指导师、劳动关系调解员、社会工作者</w:t>
            </w:r>
            <w:r>
              <w:rPr>
                <w:rFonts w:hint="eastAsia" w:ascii="Times New Roman"/>
                <w:color w:val="000000"/>
                <w:sz w:val="24"/>
                <w:szCs w:val="24"/>
                <w:lang w:val="en-US" w:eastAsia="zh-CN"/>
              </w:rPr>
              <w:t>等相关</w:t>
            </w:r>
            <w:r>
              <w:rPr>
                <w:rFonts w:ascii="Times New Roman" w:hAnsi="Times New Roman" w:eastAsia="仿宋_GB2312"/>
                <w:color w:val="000000"/>
                <w:sz w:val="24"/>
                <w:szCs w:val="24"/>
                <w:lang w:val="en-US" w:eastAsia="zh-CN"/>
              </w:rPr>
              <w:t>资质证书</w:t>
            </w:r>
            <w:r>
              <w:rPr>
                <w:rFonts w:hint="eastAsia" w:ascii="仿宋_GB2312" w:hAnsi="仿宋_GB2312" w:eastAsia="仿宋_GB2312"/>
                <w:color w:val="000000"/>
                <w:sz w:val="24"/>
                <w:szCs w:val="24"/>
                <w:lang w:val="en-US" w:eastAsia="zh-CN"/>
              </w:rPr>
              <w:t>）</w:t>
            </w:r>
          </w:p>
        </w:tc>
        <w:tc>
          <w:tcPr>
            <w:tcW w:w="1472" w:type="dxa"/>
            <w:vAlign w:val="center"/>
          </w:tcPr>
          <w:p w14:paraId="57B77E01">
            <w:pPr>
              <w:keepNext w:val="0"/>
              <w:keepLines w:val="0"/>
              <w:pageBreakBefore w:val="0"/>
              <w:kinsoku/>
              <w:wordWrap/>
              <w:overflowPunct/>
              <w:topLinePunct w:val="0"/>
              <w:autoSpaceDE/>
              <w:autoSpaceDN/>
              <w:bidi w:val="0"/>
              <w:snapToGrid w:val="0"/>
              <w:spacing w:line="320" w:lineRule="exact"/>
              <w:jc w:val="left"/>
              <w:rPr>
                <w:rFonts w:hint="eastAsia" w:ascii="仿宋_GB2312" w:hAnsi="仿宋_GB2312" w:eastAsia="仿宋_GB2312"/>
                <w:color w:val="000000"/>
                <w:kern w:val="2"/>
                <w:sz w:val="24"/>
                <w:szCs w:val="24"/>
                <w:lang w:val="en-US" w:eastAsia="zh-CN" w:bidi="ar-SA"/>
              </w:rPr>
            </w:pPr>
          </w:p>
        </w:tc>
      </w:tr>
      <w:tr w14:paraId="22A60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5" w:hRule="atLeast"/>
          <w:jc w:val="center"/>
        </w:trPr>
        <w:tc>
          <w:tcPr>
            <w:tcW w:w="533" w:type="dxa"/>
            <w:vAlign w:val="center"/>
          </w:tcPr>
          <w:p w14:paraId="3D222D12">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olor w:val="000000"/>
                <w:sz w:val="24"/>
                <w:szCs w:val="24"/>
                <w:lang w:eastAsia="zh-CN"/>
              </w:rPr>
            </w:pPr>
            <w:r>
              <w:rPr>
                <w:rFonts w:hint="eastAsia" w:ascii="仿宋_GB2312" w:hAnsi="仿宋_GB2312" w:eastAsia="仿宋_GB2312"/>
                <w:color w:val="000000"/>
                <w:sz w:val="24"/>
                <w:szCs w:val="24"/>
                <w:lang w:eastAsia="zh-CN"/>
              </w:rPr>
              <w:t>赋加分项</w:t>
            </w:r>
          </w:p>
        </w:tc>
        <w:tc>
          <w:tcPr>
            <w:tcW w:w="603" w:type="dxa"/>
            <w:vAlign w:val="center"/>
          </w:tcPr>
          <w:p w14:paraId="227781A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320" w:lineRule="exact"/>
              <w:ind w:left="0" w:leftChars="0" w:right="0" w:rightChars="0"/>
              <w:jc w:val="center"/>
              <w:rPr>
                <w:rFonts w:ascii="Times New Roman" w:hAnsi="Times New Roman" w:eastAsia="仿宋_GB2312"/>
                <w:color w:val="000000"/>
                <w:sz w:val="24"/>
                <w:szCs w:val="24"/>
                <w:lang w:val="en-US" w:eastAsia="zh-CN"/>
              </w:rPr>
            </w:pPr>
            <w:r>
              <w:rPr>
                <w:rFonts w:ascii="Times New Roman" w:hAnsi="Times New Roman" w:eastAsia="仿宋_GB2312"/>
                <w:color w:val="000000"/>
                <w:sz w:val="24"/>
                <w:szCs w:val="24"/>
                <w:lang w:val="en-US" w:eastAsia="zh-CN"/>
              </w:rPr>
              <w:t>10</w:t>
            </w:r>
          </w:p>
        </w:tc>
        <w:tc>
          <w:tcPr>
            <w:tcW w:w="10558" w:type="dxa"/>
            <w:vAlign w:val="center"/>
          </w:tcPr>
          <w:p w14:paraId="10DA99A5">
            <w:pPr>
              <w:keepNext w:val="0"/>
              <w:keepLines w:val="0"/>
              <w:pageBreakBefore w:val="0"/>
              <w:kinsoku/>
              <w:wordWrap/>
              <w:overflowPunct/>
              <w:topLinePunct w:val="0"/>
              <w:autoSpaceDE/>
              <w:autoSpaceDN/>
              <w:bidi w:val="0"/>
              <w:snapToGrid w:val="0"/>
              <w:spacing w:line="320" w:lineRule="exact"/>
              <w:jc w:val="left"/>
              <w:rPr>
                <w:rFonts w:hint="eastAsia" w:ascii="仿宋_GB2312" w:hAnsi="仿宋_GB2312" w:eastAsia="仿宋_GB2312"/>
                <w:i w:val="0"/>
                <w:iCs w:val="0"/>
                <w:color w:val="000000"/>
                <w:kern w:val="0"/>
                <w:sz w:val="24"/>
                <w:szCs w:val="24"/>
                <w:u w:val="none"/>
                <w:lang w:val="en-US" w:eastAsia="zh-CN" w:bidi="ar"/>
              </w:rPr>
            </w:pPr>
            <w:r>
              <w:rPr>
                <w:rFonts w:hint="eastAsia" w:ascii="仿宋_GB2312" w:hAnsi="仿宋_GB2312" w:eastAsia="仿宋_GB2312"/>
                <w:i w:val="0"/>
                <w:iCs w:val="0"/>
                <w:color w:val="000000"/>
                <w:kern w:val="0"/>
                <w:sz w:val="24"/>
                <w:szCs w:val="24"/>
                <w:u w:val="none"/>
                <w:lang w:val="en-US" w:eastAsia="zh-CN" w:bidi="ar"/>
              </w:rPr>
              <w:t>使用全市统一的零工服务平台</w:t>
            </w:r>
            <w:r>
              <w:rPr>
                <w:rFonts w:hint="eastAsia" w:ascii="仿宋_GB2312" w:hAnsi="仿宋_GB2312" w:eastAsia="仿宋_GB2312"/>
                <w:color w:val="000000"/>
                <w:sz w:val="24"/>
                <w:szCs w:val="24"/>
                <w:lang w:val="en-US" w:eastAsia="zh-CN"/>
              </w:rPr>
              <w:t>，能够进行数据归集基本服务，得</w:t>
            </w:r>
            <w:r>
              <w:rPr>
                <w:rFonts w:ascii="Times New Roman" w:hAnsi="Times New Roman" w:eastAsia="仿宋_GB2312"/>
                <w:color w:val="000000"/>
                <w:sz w:val="24"/>
                <w:szCs w:val="24"/>
                <w:lang w:val="en-US" w:eastAsia="zh-CN"/>
              </w:rPr>
              <w:t>10</w:t>
            </w:r>
            <w:r>
              <w:rPr>
                <w:rFonts w:hint="eastAsia" w:ascii="仿宋_GB2312" w:hAnsi="仿宋_GB2312" w:eastAsia="仿宋_GB2312"/>
                <w:color w:val="000000"/>
                <w:sz w:val="24"/>
                <w:szCs w:val="24"/>
                <w:lang w:val="en-US" w:eastAsia="zh-CN"/>
              </w:rPr>
              <w:t>分。</w:t>
            </w:r>
          </w:p>
        </w:tc>
        <w:tc>
          <w:tcPr>
            <w:tcW w:w="1472" w:type="dxa"/>
            <w:vAlign w:val="center"/>
          </w:tcPr>
          <w:p w14:paraId="1B6614EB">
            <w:pPr>
              <w:keepNext w:val="0"/>
              <w:keepLines w:val="0"/>
              <w:pageBreakBefore w:val="0"/>
              <w:kinsoku/>
              <w:wordWrap/>
              <w:overflowPunct/>
              <w:topLinePunct w:val="0"/>
              <w:autoSpaceDE/>
              <w:autoSpaceDN/>
              <w:bidi w:val="0"/>
              <w:snapToGrid w:val="0"/>
              <w:spacing w:line="320" w:lineRule="exact"/>
              <w:jc w:val="left"/>
              <w:rPr>
                <w:rFonts w:hint="eastAsia" w:ascii="仿宋_GB2312" w:hAnsi="仿宋_GB2312" w:eastAsia="仿宋_GB2312"/>
                <w:color w:val="000000"/>
                <w:kern w:val="2"/>
                <w:sz w:val="24"/>
                <w:szCs w:val="24"/>
                <w:lang w:val="en-US" w:eastAsia="zh-CN" w:bidi="ar-SA"/>
              </w:rPr>
            </w:pPr>
          </w:p>
        </w:tc>
      </w:tr>
      <w:tr w14:paraId="43AD2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7" w:hRule="atLeast"/>
          <w:jc w:val="center"/>
        </w:trPr>
        <w:tc>
          <w:tcPr>
            <w:tcW w:w="13166" w:type="dxa"/>
            <w:gridSpan w:val="4"/>
            <w:vAlign w:val="center"/>
          </w:tcPr>
          <w:p w14:paraId="3716459E">
            <w:pPr>
              <w:keepNext w:val="0"/>
              <w:keepLines w:val="0"/>
              <w:pageBreakBefore w:val="0"/>
              <w:kinsoku/>
              <w:wordWrap/>
              <w:overflowPunct/>
              <w:topLinePunct w:val="0"/>
              <w:autoSpaceDE/>
              <w:autoSpaceDN/>
              <w:bidi w:val="0"/>
              <w:snapToGrid w:val="0"/>
              <w:spacing w:line="320" w:lineRule="exact"/>
              <w:jc w:val="left"/>
              <w:rPr>
                <w:rFonts w:hint="eastAsia" w:ascii="仿宋_GB2312" w:hAnsi="仿宋_GB2312" w:eastAsia="仿宋_GB2312"/>
                <w:color w:val="000000"/>
                <w:sz w:val="24"/>
                <w:szCs w:val="24"/>
                <w:lang w:val="en-US" w:eastAsia="zh-CN"/>
              </w:rPr>
            </w:pPr>
            <w:r>
              <w:rPr>
                <w:rFonts w:hint="eastAsia" w:ascii="仿宋_GB2312" w:hAnsi="仿宋_GB2312" w:eastAsia="仿宋_GB2312"/>
                <w:color w:val="000000"/>
                <w:sz w:val="24"/>
                <w:szCs w:val="24"/>
                <w:lang w:val="en-US" w:eastAsia="zh-CN"/>
              </w:rPr>
              <w:t>总分值=基础绩效评价+</w:t>
            </w:r>
            <w:r>
              <w:rPr>
                <w:rFonts w:hint="eastAsia" w:ascii="仿宋_GB2312" w:hAnsi="仿宋_GB2312" w:eastAsia="仿宋_GB2312"/>
                <w:color w:val="000000"/>
                <w:sz w:val="24"/>
                <w:szCs w:val="24"/>
                <w:lang w:eastAsia="zh-CN"/>
              </w:rPr>
              <w:t>赋加分项</w:t>
            </w:r>
            <w:r>
              <w:rPr>
                <w:rFonts w:hint="eastAsia" w:ascii="仿宋_GB2312" w:hAnsi="仿宋_GB2312" w:eastAsia="仿宋_GB2312"/>
                <w:color w:val="000000"/>
                <w:sz w:val="24"/>
                <w:szCs w:val="24"/>
                <w:lang w:val="en-US" w:eastAsia="zh-CN"/>
              </w:rPr>
              <w:t>。零工驿站认定需满足上述指标分值相加达到</w:t>
            </w:r>
            <w:r>
              <w:rPr>
                <w:rFonts w:ascii="Times New Roman" w:hAnsi="Times New Roman" w:eastAsia="仿宋_GB2312"/>
                <w:color w:val="000000"/>
                <w:sz w:val="24"/>
                <w:szCs w:val="24"/>
                <w:lang w:val="en-US" w:eastAsia="zh-CN"/>
              </w:rPr>
              <w:t>80</w:t>
            </w:r>
            <w:r>
              <w:rPr>
                <w:rFonts w:hint="eastAsia" w:ascii="仿宋_GB2312" w:hAnsi="仿宋_GB2312" w:eastAsia="仿宋_GB2312"/>
                <w:color w:val="000000"/>
                <w:sz w:val="24"/>
                <w:szCs w:val="24"/>
                <w:lang w:val="en-US" w:eastAsia="zh-CN"/>
              </w:rPr>
              <w:t>分（含）以上，则符合认定条件。</w:t>
            </w:r>
          </w:p>
        </w:tc>
      </w:tr>
    </w:tbl>
    <w:p w14:paraId="6B76437B">
      <w:pPr>
        <w:keepNext w:val="0"/>
        <w:keepLines w:val="0"/>
        <w:pageBreakBefore w:val="0"/>
        <w:widowControl w:val="0"/>
        <w:kinsoku/>
        <w:wordWrap/>
        <w:overflowPunct/>
        <w:topLinePunct w:val="0"/>
        <w:autoSpaceDE/>
        <w:autoSpaceDN/>
        <w:bidi w:val="0"/>
        <w:snapToGrid w:val="0"/>
        <w:spacing w:line="100" w:lineRule="exact"/>
        <w:jc w:val="center"/>
        <w:rPr>
          <w:rFonts w:hint="eastAsia" w:eastAsia="仿宋_GB2312"/>
          <w:color w:val="000000"/>
          <w:sz w:val="32"/>
          <w:szCs w:val="32"/>
          <w:lang w:eastAsia="zh-CN"/>
        </w:rPr>
      </w:pPr>
    </w:p>
    <w:p w14:paraId="1FE770CE">
      <w:pPr>
        <w:jc w:val="left"/>
        <w:rPr>
          <w:rFonts w:hint="eastAsia" w:ascii="黑体" w:hAnsi="黑体" w:eastAsia="黑体"/>
          <w:color w:val="000000"/>
          <w:sz w:val="32"/>
          <w:szCs w:val="32"/>
        </w:rPr>
      </w:pPr>
      <w:r>
        <w:rPr>
          <w:rFonts w:hint="eastAsia" w:ascii="黑体" w:hAnsi="黑体" w:eastAsia="黑体"/>
          <w:color w:val="000000"/>
          <w:sz w:val="32"/>
          <w:szCs w:val="32"/>
        </w:rPr>
        <w:br w:type="page"/>
      </w:r>
      <w:r>
        <w:rPr>
          <w:rFonts w:hint="eastAsia" w:ascii="黑体" w:hAnsi="黑体" w:eastAsia="黑体"/>
          <w:color w:val="000000"/>
          <w:sz w:val="32"/>
          <w:szCs w:val="32"/>
        </w:rPr>
        <w:t>附件</w:t>
      </w:r>
      <w:r>
        <w:rPr>
          <w:rFonts w:ascii="Times New Roman" w:hAnsi="Times New Roman" w:eastAsia="黑体"/>
          <w:color w:val="000000"/>
          <w:sz w:val="32"/>
          <w:szCs w:val="32"/>
          <w:lang w:val="en-US" w:eastAsia="zh-CN"/>
        </w:rPr>
        <w:t>4</w:t>
      </w:r>
    </w:p>
    <w:p w14:paraId="7FBE537D">
      <w:pPr>
        <w:jc w:val="center"/>
        <w:rPr>
          <w:rFonts w:hint="eastAsia" w:eastAsia="方正小标宋简体"/>
          <w:color w:val="000000"/>
          <w:sz w:val="44"/>
          <w:szCs w:val="44"/>
          <w:lang w:val="en-US" w:eastAsia="zh-CN"/>
        </w:rPr>
      </w:pPr>
      <w:r>
        <w:rPr>
          <w:rFonts w:hint="eastAsia" w:eastAsia="方正小标宋简体"/>
          <w:color w:val="000000"/>
          <w:sz w:val="44"/>
          <w:szCs w:val="44"/>
          <w:lang w:val="en-US" w:eastAsia="zh-CN"/>
        </w:rPr>
        <w:t>淮南市零工驿站绩效评价</w:t>
      </w:r>
      <w:r>
        <w:rPr>
          <w:rFonts w:hint="eastAsia" w:eastAsia="方正小标宋简体"/>
          <w:color w:val="000000"/>
          <w:sz w:val="44"/>
          <w:szCs w:val="44"/>
        </w:rPr>
        <w:t>指标及评分标准</w:t>
      </w:r>
      <w:r>
        <w:rPr>
          <w:rFonts w:eastAsia="方正小标宋简体"/>
          <w:color w:val="000000"/>
          <w:sz w:val="44"/>
          <w:szCs w:val="44"/>
        </w:rPr>
        <w:t>（试行）</w:t>
      </w:r>
    </w:p>
    <w:p w14:paraId="4771515D">
      <w:pPr>
        <w:keepNext w:val="0"/>
        <w:keepLines w:val="0"/>
        <w:pageBreakBefore w:val="0"/>
        <w:widowControl w:val="0"/>
        <w:kinsoku/>
        <w:wordWrap/>
        <w:overflowPunct/>
        <w:topLinePunct w:val="0"/>
        <w:autoSpaceDE/>
        <w:autoSpaceDN/>
        <w:bidi w:val="0"/>
        <w:snapToGrid w:val="0"/>
        <w:spacing w:line="240" w:lineRule="exact"/>
        <w:jc w:val="center"/>
        <w:rPr>
          <w:rFonts w:eastAsia="仿宋_GB2312"/>
          <w:color w:val="000000"/>
          <w:sz w:val="32"/>
          <w:szCs w:val="32"/>
        </w:rPr>
      </w:pPr>
    </w:p>
    <w:tbl>
      <w:tblPr>
        <w:tblStyle w:val="2"/>
        <w:tblW w:w="1321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3"/>
        <w:gridCol w:w="603"/>
        <w:gridCol w:w="10558"/>
        <w:gridCol w:w="1517"/>
      </w:tblGrid>
      <w:tr w14:paraId="7EAD2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trPr>
        <w:tc>
          <w:tcPr>
            <w:tcW w:w="13211" w:type="dxa"/>
            <w:gridSpan w:val="4"/>
            <w:vAlign w:val="center"/>
          </w:tcPr>
          <w:p w14:paraId="24C1E6EC">
            <w:pPr>
              <w:pStyle w:val="4"/>
              <w:keepNext w:val="0"/>
              <w:keepLines w:val="0"/>
              <w:pageBreakBefore w:val="0"/>
              <w:widowControl w:val="0"/>
              <w:kinsoku/>
              <w:wordWrap/>
              <w:overflowPunct/>
              <w:topLinePunct w:val="0"/>
              <w:autoSpaceDE/>
              <w:autoSpaceDN/>
              <w:bidi w:val="0"/>
              <w:snapToGrid w:val="0"/>
              <w:spacing w:before="0" w:beforeAutospacing="0" w:after="0" w:afterAutospacing="0" w:line="320" w:lineRule="exact"/>
              <w:jc w:val="center"/>
              <w:rPr>
                <w:rFonts w:hint="eastAsia" w:ascii="黑体" w:hAnsi="黑体" w:eastAsia="黑体"/>
                <w:b w:val="0"/>
                <w:bCs w:val="0"/>
                <w:color w:val="000000"/>
                <w:kern w:val="2"/>
                <w:sz w:val="28"/>
                <w:szCs w:val="28"/>
                <w:lang w:val="en-US" w:eastAsia="zh-CN" w:bidi="ar-SA"/>
              </w:rPr>
            </w:pPr>
            <w:r>
              <w:rPr>
                <w:rFonts w:hint="eastAsia" w:ascii="黑体" w:hAnsi="黑体" w:eastAsia="黑体"/>
                <w:b w:val="0"/>
                <w:bCs w:val="0"/>
                <w:color w:val="000000"/>
                <w:kern w:val="2"/>
                <w:sz w:val="28"/>
                <w:szCs w:val="28"/>
                <w:lang w:val="en-US" w:eastAsia="zh-CN" w:bidi="ar-SA"/>
              </w:rPr>
              <w:t>淮南市零工驿站绩效评价指标及评分标准</w:t>
            </w:r>
          </w:p>
        </w:tc>
      </w:tr>
      <w:tr w14:paraId="687A6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trPr>
        <w:tc>
          <w:tcPr>
            <w:tcW w:w="533" w:type="dxa"/>
            <w:vAlign w:val="center"/>
          </w:tcPr>
          <w:p w14:paraId="4E1D734C">
            <w:pPr>
              <w:keepNext w:val="0"/>
              <w:keepLines w:val="0"/>
              <w:pageBreakBefore w:val="0"/>
              <w:kinsoku/>
              <w:wordWrap/>
              <w:overflowPunct/>
              <w:topLinePunct w:val="0"/>
              <w:autoSpaceDE/>
              <w:autoSpaceDN/>
              <w:bidi w:val="0"/>
              <w:snapToGrid w:val="0"/>
              <w:spacing w:beforeAutospacing="0" w:afterAutospacing="0" w:line="320" w:lineRule="exact"/>
              <w:jc w:val="center"/>
              <w:rPr>
                <w:rFonts w:hint="eastAsia" w:ascii="仿宋_GB2312" w:hAnsi="仿宋_GB2312" w:eastAsia="仿宋_GB2312"/>
                <w:b/>
                <w:bCs/>
                <w:color w:val="000000"/>
                <w:sz w:val="24"/>
                <w:szCs w:val="24"/>
                <w:lang w:eastAsia="zh-CN"/>
              </w:rPr>
            </w:pPr>
          </w:p>
        </w:tc>
        <w:tc>
          <w:tcPr>
            <w:tcW w:w="603" w:type="dxa"/>
            <w:vAlign w:val="center"/>
          </w:tcPr>
          <w:p w14:paraId="43F22325">
            <w:pPr>
              <w:keepNext w:val="0"/>
              <w:keepLines w:val="0"/>
              <w:pageBreakBefore w:val="0"/>
              <w:widowControl w:val="0"/>
              <w:kinsoku/>
              <w:wordWrap/>
              <w:overflowPunct/>
              <w:topLinePunct w:val="0"/>
              <w:autoSpaceDE/>
              <w:autoSpaceDN/>
              <w:bidi w:val="0"/>
              <w:snapToGrid w:val="0"/>
              <w:spacing w:beforeAutospacing="0" w:afterAutospacing="0" w:line="320" w:lineRule="exact"/>
              <w:jc w:val="center"/>
              <w:rPr>
                <w:rFonts w:hint="eastAsia" w:ascii="仿宋_GB2312" w:hAnsi="仿宋_GB2312" w:eastAsia="仿宋_GB2312"/>
                <w:b/>
                <w:bCs/>
                <w:color w:val="000000"/>
                <w:sz w:val="24"/>
                <w:szCs w:val="24"/>
                <w:lang w:val="en-US" w:eastAsia="zh-CN"/>
              </w:rPr>
            </w:pPr>
            <w:r>
              <w:rPr>
                <w:rFonts w:hint="eastAsia" w:ascii="仿宋_GB2312" w:hAnsi="仿宋_GB2312" w:eastAsia="仿宋_GB2312"/>
                <w:b/>
                <w:bCs/>
                <w:color w:val="000000"/>
                <w:sz w:val="24"/>
                <w:szCs w:val="24"/>
                <w:lang w:val="en-US" w:eastAsia="zh-CN"/>
              </w:rPr>
              <w:t>分值</w:t>
            </w:r>
          </w:p>
        </w:tc>
        <w:tc>
          <w:tcPr>
            <w:tcW w:w="10558" w:type="dxa"/>
            <w:vAlign w:val="center"/>
          </w:tcPr>
          <w:p w14:paraId="03E9B27B">
            <w:pPr>
              <w:keepNext w:val="0"/>
              <w:keepLines w:val="0"/>
              <w:pageBreakBefore w:val="0"/>
              <w:kinsoku/>
              <w:wordWrap/>
              <w:overflowPunct/>
              <w:topLinePunct w:val="0"/>
              <w:autoSpaceDE/>
              <w:autoSpaceDN/>
              <w:bidi w:val="0"/>
              <w:snapToGrid w:val="0"/>
              <w:spacing w:beforeAutospacing="0" w:afterAutospacing="0" w:line="320" w:lineRule="exact"/>
              <w:jc w:val="center"/>
              <w:rPr>
                <w:rFonts w:hint="eastAsia" w:ascii="仿宋_GB2312" w:hAnsi="仿宋_GB2312" w:eastAsia="仿宋_GB2312"/>
                <w:b/>
                <w:bCs/>
                <w:color w:val="000000"/>
                <w:sz w:val="24"/>
                <w:szCs w:val="24"/>
                <w:lang w:eastAsia="zh-CN"/>
              </w:rPr>
            </w:pPr>
            <w:r>
              <w:rPr>
                <w:rFonts w:hint="eastAsia" w:ascii="仿宋_GB2312" w:hAnsi="仿宋_GB2312" w:eastAsia="仿宋_GB2312"/>
                <w:b/>
                <w:bCs/>
                <w:color w:val="000000"/>
                <w:sz w:val="24"/>
                <w:szCs w:val="24"/>
                <w:lang w:eastAsia="zh-CN"/>
              </w:rPr>
              <w:t>指标名称</w:t>
            </w:r>
          </w:p>
        </w:tc>
        <w:tc>
          <w:tcPr>
            <w:tcW w:w="1517" w:type="dxa"/>
            <w:vAlign w:val="center"/>
          </w:tcPr>
          <w:p w14:paraId="291563AD">
            <w:pPr>
              <w:keepNext w:val="0"/>
              <w:keepLines w:val="0"/>
              <w:pageBreakBefore w:val="0"/>
              <w:kinsoku/>
              <w:wordWrap/>
              <w:overflowPunct/>
              <w:topLinePunct w:val="0"/>
              <w:autoSpaceDE/>
              <w:autoSpaceDN/>
              <w:bidi w:val="0"/>
              <w:snapToGrid w:val="0"/>
              <w:spacing w:beforeAutospacing="0" w:afterAutospacing="0" w:line="320" w:lineRule="exact"/>
              <w:jc w:val="center"/>
              <w:rPr>
                <w:rFonts w:hint="eastAsia" w:ascii="仿宋_GB2312" w:hAnsi="仿宋_GB2312" w:eastAsia="仿宋_GB2312"/>
                <w:b/>
                <w:bCs/>
                <w:color w:val="000000"/>
                <w:sz w:val="24"/>
                <w:szCs w:val="24"/>
                <w:lang w:eastAsia="zh-CN"/>
              </w:rPr>
            </w:pPr>
            <w:r>
              <w:rPr>
                <w:rFonts w:hint="eastAsia" w:ascii="仿宋_GB2312" w:hAnsi="仿宋_GB2312" w:eastAsia="仿宋_GB2312"/>
                <w:b/>
                <w:bCs/>
                <w:color w:val="000000"/>
                <w:sz w:val="24"/>
                <w:szCs w:val="24"/>
                <w:lang w:eastAsia="zh-CN"/>
              </w:rPr>
              <w:t>备注</w:t>
            </w:r>
          </w:p>
        </w:tc>
      </w:tr>
      <w:tr w14:paraId="09E16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533" w:type="dxa"/>
            <w:vMerge w:val="restart"/>
            <w:vAlign w:val="center"/>
          </w:tcPr>
          <w:p w14:paraId="4C1CE3F0">
            <w:pPr>
              <w:keepNext w:val="0"/>
              <w:keepLines w:val="0"/>
              <w:pageBreakBefore w:val="0"/>
              <w:widowControl/>
              <w:kinsoku/>
              <w:wordWrap/>
              <w:overflowPunct/>
              <w:topLinePunct w:val="0"/>
              <w:autoSpaceDE/>
              <w:autoSpaceDN/>
              <w:bidi w:val="0"/>
              <w:snapToGrid w:val="0"/>
              <w:spacing w:beforeAutospacing="0" w:afterAutospacing="0" w:line="320" w:lineRule="exact"/>
              <w:jc w:val="left"/>
              <w:rPr>
                <w:rFonts w:hint="eastAsia" w:ascii="仿宋_GB2312" w:hAnsi="仿宋_GB2312" w:eastAsia="仿宋_GB2312"/>
                <w:color w:val="000000"/>
                <w:sz w:val="24"/>
                <w:szCs w:val="24"/>
              </w:rPr>
            </w:pPr>
          </w:p>
        </w:tc>
        <w:tc>
          <w:tcPr>
            <w:tcW w:w="603" w:type="dxa"/>
            <w:vAlign w:val="center"/>
          </w:tcPr>
          <w:p w14:paraId="115F8DB7">
            <w:pPr>
              <w:keepNext w:val="0"/>
              <w:keepLines w:val="0"/>
              <w:pageBreakBefore w:val="0"/>
              <w:kinsoku/>
              <w:wordWrap/>
              <w:overflowPunct/>
              <w:topLinePunct w:val="0"/>
              <w:autoSpaceDE/>
              <w:autoSpaceDN/>
              <w:bidi w:val="0"/>
              <w:snapToGrid w:val="0"/>
              <w:spacing w:beforeAutospacing="0" w:afterAutospacing="0" w:line="320" w:lineRule="exact"/>
              <w:jc w:val="center"/>
              <w:rPr>
                <w:rFonts w:ascii="Times New Roman" w:hAnsi="Times New Roman" w:eastAsia="仿宋_GB2312"/>
                <w:color w:val="000000"/>
                <w:sz w:val="24"/>
                <w:szCs w:val="24"/>
                <w:lang w:val="en-US" w:eastAsia="zh-CN"/>
              </w:rPr>
            </w:pPr>
            <w:r>
              <w:rPr>
                <w:rFonts w:ascii="Times New Roman" w:hAnsi="Times New Roman" w:eastAsia="仿宋_GB2312"/>
                <w:color w:val="000000"/>
                <w:sz w:val="24"/>
                <w:szCs w:val="24"/>
                <w:lang w:val="en-US" w:eastAsia="zh-CN"/>
              </w:rPr>
              <w:t>5</w:t>
            </w:r>
          </w:p>
        </w:tc>
        <w:tc>
          <w:tcPr>
            <w:tcW w:w="10558" w:type="dxa"/>
            <w:vAlign w:val="center"/>
          </w:tcPr>
          <w:p w14:paraId="485C5C97">
            <w:pPr>
              <w:keepNext w:val="0"/>
              <w:keepLines w:val="0"/>
              <w:pageBreakBefore w:val="0"/>
              <w:kinsoku/>
              <w:wordWrap/>
              <w:overflowPunct/>
              <w:topLinePunct w:val="0"/>
              <w:autoSpaceDE/>
              <w:autoSpaceDN/>
              <w:bidi w:val="0"/>
              <w:snapToGrid w:val="0"/>
              <w:spacing w:beforeAutospacing="0" w:afterAutospacing="0" w:line="320" w:lineRule="exact"/>
              <w:jc w:val="left"/>
              <w:rPr>
                <w:rFonts w:hint="eastAsia" w:ascii="仿宋_GB2312" w:hAnsi="仿宋_GB2312" w:eastAsia="仿宋_GB2312"/>
                <w:color w:val="000000"/>
                <w:sz w:val="24"/>
                <w:szCs w:val="24"/>
                <w:lang w:val="en-US" w:eastAsia="zh-CN"/>
              </w:rPr>
            </w:pPr>
            <w:r>
              <w:rPr>
                <w:rFonts w:hint="eastAsia" w:ascii="仿宋_GB2312" w:hAnsi="仿宋_GB2312" w:eastAsia="仿宋_GB2312"/>
                <w:color w:val="000000"/>
                <w:sz w:val="24"/>
                <w:szCs w:val="24"/>
                <w:lang w:val="en-US" w:eastAsia="zh-CN"/>
              </w:rPr>
              <w:t>在驿站显眼位置设置规范的标识得</w:t>
            </w:r>
            <w:r>
              <w:rPr>
                <w:rFonts w:ascii="Times New Roman" w:hAnsi="Times New Roman" w:eastAsia="仿宋_GB2312"/>
                <w:color w:val="000000"/>
                <w:sz w:val="24"/>
                <w:szCs w:val="24"/>
                <w:lang w:val="en-US" w:eastAsia="zh-CN"/>
              </w:rPr>
              <w:t>5</w:t>
            </w:r>
            <w:r>
              <w:rPr>
                <w:rFonts w:hint="eastAsia" w:ascii="仿宋_GB2312" w:hAnsi="仿宋_GB2312" w:eastAsia="仿宋_GB2312"/>
                <w:color w:val="000000"/>
                <w:sz w:val="24"/>
                <w:szCs w:val="24"/>
                <w:lang w:val="en-US" w:eastAsia="zh-CN"/>
              </w:rPr>
              <w:t>分。</w:t>
            </w:r>
          </w:p>
        </w:tc>
        <w:tc>
          <w:tcPr>
            <w:tcW w:w="1517" w:type="dxa"/>
            <w:vAlign w:val="center"/>
          </w:tcPr>
          <w:p w14:paraId="6A64A244">
            <w:pPr>
              <w:keepNext w:val="0"/>
              <w:keepLines w:val="0"/>
              <w:pageBreakBefore w:val="0"/>
              <w:kinsoku/>
              <w:wordWrap/>
              <w:overflowPunct/>
              <w:topLinePunct w:val="0"/>
              <w:autoSpaceDE/>
              <w:autoSpaceDN/>
              <w:bidi w:val="0"/>
              <w:snapToGrid w:val="0"/>
              <w:spacing w:beforeAutospacing="0" w:afterAutospacing="0" w:line="320" w:lineRule="exact"/>
              <w:jc w:val="left"/>
              <w:rPr>
                <w:rFonts w:hint="eastAsia" w:ascii="仿宋_GB2312" w:hAnsi="仿宋_GB2312" w:eastAsia="仿宋_GB2312"/>
                <w:color w:val="000000"/>
                <w:sz w:val="24"/>
                <w:szCs w:val="24"/>
                <w:lang w:eastAsia="zh-CN"/>
              </w:rPr>
            </w:pPr>
          </w:p>
        </w:tc>
      </w:tr>
      <w:tr w14:paraId="76134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9" w:hRule="atLeast"/>
        </w:trPr>
        <w:tc>
          <w:tcPr>
            <w:tcW w:w="533" w:type="dxa"/>
            <w:vMerge w:val="continue"/>
            <w:vAlign w:val="center"/>
          </w:tcPr>
          <w:p w14:paraId="169EE423">
            <w:pPr>
              <w:keepNext w:val="0"/>
              <w:keepLines w:val="0"/>
              <w:pageBreakBefore w:val="0"/>
              <w:widowControl/>
              <w:kinsoku/>
              <w:wordWrap/>
              <w:overflowPunct/>
              <w:topLinePunct w:val="0"/>
              <w:autoSpaceDE/>
              <w:autoSpaceDN/>
              <w:bidi w:val="0"/>
              <w:snapToGrid w:val="0"/>
              <w:spacing w:beforeAutospacing="0" w:afterAutospacing="0" w:line="320" w:lineRule="exact"/>
              <w:jc w:val="left"/>
              <w:rPr>
                <w:rFonts w:hint="eastAsia" w:ascii="仿宋_GB2312" w:hAnsi="仿宋_GB2312" w:eastAsia="仿宋_GB2312"/>
                <w:color w:val="000000"/>
                <w:sz w:val="24"/>
                <w:szCs w:val="24"/>
              </w:rPr>
            </w:pPr>
          </w:p>
        </w:tc>
        <w:tc>
          <w:tcPr>
            <w:tcW w:w="603" w:type="dxa"/>
            <w:vAlign w:val="center"/>
          </w:tcPr>
          <w:p w14:paraId="10ABC854">
            <w:pPr>
              <w:keepNext w:val="0"/>
              <w:keepLines w:val="0"/>
              <w:pageBreakBefore w:val="0"/>
              <w:kinsoku/>
              <w:wordWrap/>
              <w:overflowPunct/>
              <w:topLinePunct w:val="0"/>
              <w:autoSpaceDE/>
              <w:autoSpaceDN/>
              <w:bidi w:val="0"/>
              <w:snapToGrid w:val="0"/>
              <w:spacing w:beforeAutospacing="0" w:afterAutospacing="0" w:line="320" w:lineRule="exact"/>
              <w:jc w:val="center"/>
              <w:rPr>
                <w:rFonts w:ascii="Times New Roman" w:hAnsi="Times New Roman" w:eastAsia="仿宋_GB2312"/>
                <w:color w:val="000000"/>
                <w:sz w:val="24"/>
                <w:szCs w:val="24"/>
                <w:lang w:val="en-US" w:eastAsia="zh-CN"/>
              </w:rPr>
            </w:pPr>
            <w:r>
              <w:rPr>
                <w:rFonts w:ascii="Times New Roman" w:hAnsi="Times New Roman" w:eastAsia="仿宋_GB2312"/>
                <w:color w:val="000000"/>
                <w:sz w:val="24"/>
                <w:szCs w:val="24"/>
                <w:lang w:val="en-US" w:eastAsia="zh-CN"/>
              </w:rPr>
              <w:t>5</w:t>
            </w:r>
          </w:p>
        </w:tc>
        <w:tc>
          <w:tcPr>
            <w:tcW w:w="10558" w:type="dxa"/>
            <w:vAlign w:val="center"/>
          </w:tcPr>
          <w:p w14:paraId="23B1845A">
            <w:pPr>
              <w:keepNext w:val="0"/>
              <w:keepLines w:val="0"/>
              <w:pageBreakBefore w:val="0"/>
              <w:kinsoku/>
              <w:wordWrap/>
              <w:overflowPunct/>
              <w:topLinePunct w:val="0"/>
              <w:autoSpaceDE/>
              <w:autoSpaceDN/>
              <w:bidi w:val="0"/>
              <w:snapToGrid w:val="0"/>
              <w:spacing w:beforeAutospacing="0" w:afterAutospacing="0" w:line="320" w:lineRule="exact"/>
              <w:jc w:val="left"/>
              <w:rPr>
                <w:rFonts w:hint="eastAsia" w:ascii="仿宋_GB2312" w:hAnsi="仿宋_GB2312" w:eastAsia="仿宋_GB2312"/>
                <w:color w:val="000000"/>
                <w:sz w:val="24"/>
                <w:szCs w:val="24"/>
                <w:lang w:eastAsia="zh-CN"/>
              </w:rPr>
            </w:pPr>
            <w:r>
              <w:rPr>
                <w:rFonts w:hint="eastAsia" w:ascii="仿宋_GB2312" w:hAnsi="仿宋_GB2312" w:eastAsia="仿宋_GB2312"/>
                <w:color w:val="000000"/>
                <w:sz w:val="24"/>
                <w:szCs w:val="24"/>
                <w:lang w:eastAsia="zh-CN"/>
              </w:rPr>
              <w:t>按规定配备</w:t>
            </w:r>
            <w:r>
              <w:rPr>
                <w:rFonts w:hint="eastAsia" w:ascii="仿宋_GB2312" w:hAnsi="仿宋_GB2312" w:eastAsia="仿宋_GB2312"/>
                <w:color w:val="000000"/>
                <w:sz w:val="24"/>
                <w:szCs w:val="24"/>
                <w:lang w:val="en-US" w:eastAsia="zh-CN"/>
              </w:rPr>
              <w:t>的</w:t>
            </w:r>
            <w:r>
              <w:rPr>
                <w:rFonts w:hint="eastAsia" w:ascii="仿宋_GB2312" w:hAnsi="仿宋_GB2312" w:eastAsia="仿宋_GB2312"/>
                <w:color w:val="000000"/>
                <w:sz w:val="24"/>
                <w:szCs w:val="24"/>
                <w:lang w:eastAsia="zh-CN"/>
              </w:rPr>
              <w:t>消防安全设备功能正常，</w:t>
            </w:r>
            <w:r>
              <w:rPr>
                <w:rFonts w:hint="eastAsia" w:ascii="仿宋_GB2312" w:hAnsi="仿宋_GB2312" w:eastAsia="仿宋_GB2312"/>
                <w:color w:val="000000"/>
                <w:sz w:val="24"/>
                <w:szCs w:val="24"/>
                <w:lang w:val="en-US" w:eastAsia="zh-CN"/>
              </w:rPr>
              <w:t>对场所内消防设施每年</w:t>
            </w:r>
            <w:r>
              <w:rPr>
                <w:rFonts w:hint="eastAsia" w:ascii="仿宋_GB2312" w:hAnsi="仿宋_GB2312" w:eastAsia="仿宋_GB2312"/>
                <w:color w:val="000000"/>
                <w:sz w:val="24"/>
                <w:szCs w:val="24"/>
                <w:lang w:eastAsia="zh-CN"/>
              </w:rPr>
              <w:t>至少一次</w:t>
            </w:r>
            <w:r>
              <w:rPr>
                <w:rFonts w:hint="eastAsia" w:ascii="仿宋_GB2312" w:hAnsi="仿宋_GB2312" w:eastAsia="仿宋_GB2312"/>
                <w:color w:val="000000"/>
                <w:sz w:val="24"/>
                <w:szCs w:val="24"/>
                <w:lang w:val="en-US" w:eastAsia="zh-CN"/>
              </w:rPr>
              <w:t>进行全面检测得</w:t>
            </w:r>
            <w:r>
              <w:rPr>
                <w:rFonts w:ascii="Times New Roman" w:hAnsi="Times New Roman" w:eastAsia="仿宋_GB2312"/>
                <w:color w:val="000000"/>
                <w:sz w:val="24"/>
                <w:szCs w:val="24"/>
                <w:lang w:val="en-US" w:eastAsia="zh-CN"/>
              </w:rPr>
              <w:t>5</w:t>
            </w:r>
            <w:r>
              <w:rPr>
                <w:rFonts w:hint="eastAsia" w:ascii="仿宋_GB2312" w:hAnsi="仿宋_GB2312" w:eastAsia="仿宋_GB2312"/>
                <w:color w:val="000000"/>
                <w:sz w:val="24"/>
                <w:szCs w:val="24"/>
                <w:lang w:val="en-US" w:eastAsia="zh-CN"/>
              </w:rPr>
              <w:t>分。</w:t>
            </w:r>
            <w:r>
              <w:rPr>
                <w:rFonts w:hint="eastAsia" w:ascii="仿宋_GB2312" w:hAnsi="仿宋_GB2312" w:eastAsia="仿宋_GB2312"/>
                <w:color w:val="000000"/>
                <w:sz w:val="24"/>
                <w:szCs w:val="24"/>
                <w:lang w:eastAsia="zh-CN"/>
              </w:rPr>
              <w:t>对</w:t>
            </w:r>
            <w:r>
              <w:rPr>
                <w:rFonts w:hint="eastAsia" w:ascii="仿宋_GB2312" w:hAnsi="仿宋_GB2312" w:eastAsia="仿宋_GB2312"/>
                <w:color w:val="000000"/>
                <w:sz w:val="24"/>
                <w:szCs w:val="24"/>
                <w:lang w:val="en-US" w:eastAsia="zh-CN"/>
              </w:rPr>
              <w:t>场所内消防设施</w:t>
            </w:r>
            <w:r>
              <w:rPr>
                <w:rFonts w:hint="eastAsia" w:ascii="仿宋_GB2312" w:hAnsi="仿宋_GB2312" w:eastAsia="仿宋_GB2312"/>
                <w:color w:val="000000"/>
                <w:sz w:val="24"/>
                <w:szCs w:val="24"/>
                <w:lang w:eastAsia="zh-CN"/>
              </w:rPr>
              <w:t>未开展全面检测的扣</w:t>
            </w:r>
            <w:r>
              <w:rPr>
                <w:rFonts w:ascii="Times New Roman" w:hAnsi="Times New Roman" w:eastAsia="仿宋_GB2312"/>
                <w:color w:val="000000"/>
                <w:sz w:val="24"/>
                <w:szCs w:val="24"/>
                <w:lang w:eastAsia="zh-CN"/>
              </w:rPr>
              <w:t>2</w:t>
            </w:r>
            <w:r>
              <w:rPr>
                <w:rFonts w:hint="eastAsia" w:ascii="仿宋_GB2312" w:hAnsi="仿宋_GB2312" w:eastAsia="仿宋_GB2312"/>
                <w:color w:val="000000"/>
                <w:sz w:val="24"/>
                <w:szCs w:val="24"/>
                <w:lang w:eastAsia="zh-CN"/>
              </w:rPr>
              <w:t>分。</w:t>
            </w:r>
          </w:p>
        </w:tc>
        <w:tc>
          <w:tcPr>
            <w:tcW w:w="1517" w:type="dxa"/>
            <w:vAlign w:val="center"/>
          </w:tcPr>
          <w:p w14:paraId="2F1E09AF">
            <w:pPr>
              <w:keepNext w:val="0"/>
              <w:keepLines w:val="0"/>
              <w:pageBreakBefore w:val="0"/>
              <w:kinsoku/>
              <w:wordWrap/>
              <w:overflowPunct/>
              <w:topLinePunct w:val="0"/>
              <w:autoSpaceDE/>
              <w:autoSpaceDN/>
              <w:bidi w:val="0"/>
              <w:snapToGrid w:val="0"/>
              <w:spacing w:beforeAutospacing="0" w:afterAutospacing="0" w:line="320" w:lineRule="exact"/>
              <w:jc w:val="left"/>
              <w:rPr>
                <w:rFonts w:hint="eastAsia" w:ascii="仿宋_GB2312" w:hAnsi="仿宋_GB2312" w:eastAsia="仿宋_GB2312"/>
                <w:color w:val="000000"/>
                <w:sz w:val="24"/>
                <w:szCs w:val="24"/>
                <w:lang w:eastAsia="zh-CN"/>
              </w:rPr>
            </w:pPr>
          </w:p>
        </w:tc>
      </w:tr>
      <w:tr w14:paraId="6666A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9" w:hRule="atLeast"/>
        </w:trPr>
        <w:tc>
          <w:tcPr>
            <w:tcW w:w="533" w:type="dxa"/>
            <w:vMerge w:val="continue"/>
            <w:vAlign w:val="center"/>
          </w:tcPr>
          <w:p w14:paraId="107F10DC">
            <w:pPr>
              <w:keepNext w:val="0"/>
              <w:keepLines w:val="0"/>
              <w:pageBreakBefore w:val="0"/>
              <w:widowControl/>
              <w:kinsoku/>
              <w:wordWrap/>
              <w:overflowPunct/>
              <w:topLinePunct w:val="0"/>
              <w:autoSpaceDE/>
              <w:autoSpaceDN/>
              <w:bidi w:val="0"/>
              <w:snapToGrid w:val="0"/>
              <w:spacing w:beforeAutospacing="0" w:afterAutospacing="0" w:line="320" w:lineRule="exact"/>
              <w:jc w:val="left"/>
              <w:rPr>
                <w:rFonts w:hint="eastAsia" w:ascii="仿宋_GB2312" w:hAnsi="仿宋_GB2312" w:eastAsia="仿宋_GB2312"/>
                <w:color w:val="000000"/>
                <w:sz w:val="24"/>
                <w:szCs w:val="24"/>
              </w:rPr>
            </w:pPr>
          </w:p>
        </w:tc>
        <w:tc>
          <w:tcPr>
            <w:tcW w:w="603" w:type="dxa"/>
            <w:vAlign w:val="center"/>
          </w:tcPr>
          <w:p w14:paraId="46B5FCF1">
            <w:pPr>
              <w:keepNext w:val="0"/>
              <w:keepLines w:val="0"/>
              <w:pageBreakBefore w:val="0"/>
              <w:kinsoku/>
              <w:wordWrap/>
              <w:overflowPunct/>
              <w:topLinePunct w:val="0"/>
              <w:autoSpaceDE/>
              <w:autoSpaceDN/>
              <w:bidi w:val="0"/>
              <w:snapToGrid w:val="0"/>
              <w:spacing w:beforeAutospacing="0" w:afterAutospacing="0" w:line="320" w:lineRule="exact"/>
              <w:jc w:val="center"/>
              <w:rPr>
                <w:rFonts w:ascii="Times New Roman" w:hAnsi="Times New Roman" w:eastAsia="仿宋_GB2312"/>
                <w:color w:val="000000"/>
                <w:sz w:val="24"/>
                <w:szCs w:val="24"/>
                <w:lang w:val="en-US" w:eastAsia="zh-CN"/>
              </w:rPr>
            </w:pPr>
            <w:r>
              <w:rPr>
                <w:rFonts w:ascii="Times New Roman" w:hAnsi="Times New Roman" w:eastAsia="仿宋_GB2312"/>
                <w:color w:val="000000"/>
                <w:sz w:val="24"/>
                <w:szCs w:val="24"/>
                <w:lang w:val="en-US" w:eastAsia="zh-CN"/>
              </w:rPr>
              <w:t>5</w:t>
            </w:r>
          </w:p>
        </w:tc>
        <w:tc>
          <w:tcPr>
            <w:tcW w:w="10558" w:type="dxa"/>
            <w:vAlign w:val="center"/>
          </w:tcPr>
          <w:p w14:paraId="0F2F9C5D">
            <w:pPr>
              <w:keepNext w:val="0"/>
              <w:keepLines w:val="0"/>
              <w:pageBreakBefore w:val="0"/>
              <w:kinsoku/>
              <w:wordWrap/>
              <w:overflowPunct/>
              <w:topLinePunct w:val="0"/>
              <w:autoSpaceDE/>
              <w:autoSpaceDN/>
              <w:bidi w:val="0"/>
              <w:snapToGrid w:val="0"/>
              <w:spacing w:beforeAutospacing="0" w:afterAutospacing="0" w:line="320" w:lineRule="exact"/>
              <w:jc w:val="left"/>
              <w:rPr>
                <w:rFonts w:hint="eastAsia" w:ascii="仿宋_GB2312" w:hAnsi="仿宋_GB2312" w:eastAsia="仿宋_GB2312"/>
                <w:color w:val="000000"/>
                <w:sz w:val="24"/>
                <w:szCs w:val="24"/>
                <w:lang w:eastAsia="zh-CN"/>
              </w:rPr>
            </w:pPr>
            <w:r>
              <w:rPr>
                <w:rFonts w:hint="eastAsia" w:ascii="仿宋_GB2312" w:hAnsi="仿宋_GB2312" w:eastAsia="仿宋_GB2312"/>
                <w:color w:val="000000"/>
                <w:sz w:val="24"/>
                <w:szCs w:val="24"/>
                <w:lang w:eastAsia="zh-CN"/>
              </w:rPr>
              <w:t>市场内配备的各类设施设备都能保持正常运转的得</w:t>
            </w:r>
            <w:r>
              <w:rPr>
                <w:rFonts w:ascii="Times New Roman" w:hAnsi="Times New Roman" w:eastAsia="仿宋_GB2312"/>
                <w:color w:val="000000"/>
                <w:sz w:val="24"/>
                <w:szCs w:val="24"/>
                <w:lang w:eastAsia="zh-CN"/>
              </w:rPr>
              <w:t>5</w:t>
            </w:r>
            <w:r>
              <w:rPr>
                <w:rFonts w:hint="eastAsia" w:ascii="仿宋_GB2312" w:hAnsi="仿宋_GB2312" w:eastAsia="仿宋_GB2312"/>
                <w:color w:val="000000"/>
                <w:sz w:val="24"/>
                <w:szCs w:val="24"/>
                <w:lang w:eastAsia="zh-CN"/>
              </w:rPr>
              <w:t>分，设施、设备不能正常运行或未按规定提供服务的，每发现一起扣</w:t>
            </w:r>
            <w:r>
              <w:rPr>
                <w:rFonts w:ascii="Times New Roman" w:hAnsi="Times New Roman" w:eastAsia="仿宋_GB2312"/>
                <w:color w:val="000000"/>
                <w:sz w:val="24"/>
                <w:szCs w:val="24"/>
                <w:lang w:eastAsia="zh-CN"/>
              </w:rPr>
              <w:t>1</w:t>
            </w:r>
            <w:r>
              <w:rPr>
                <w:rFonts w:hint="eastAsia" w:ascii="仿宋_GB2312" w:hAnsi="仿宋_GB2312" w:eastAsia="仿宋_GB2312"/>
                <w:color w:val="000000"/>
                <w:sz w:val="24"/>
                <w:szCs w:val="24"/>
                <w:lang w:eastAsia="zh-CN"/>
              </w:rPr>
              <w:t>分，直至扣完为止。</w:t>
            </w:r>
          </w:p>
        </w:tc>
        <w:tc>
          <w:tcPr>
            <w:tcW w:w="1517" w:type="dxa"/>
            <w:vAlign w:val="center"/>
          </w:tcPr>
          <w:p w14:paraId="1C447684">
            <w:pPr>
              <w:keepNext w:val="0"/>
              <w:keepLines w:val="0"/>
              <w:pageBreakBefore w:val="0"/>
              <w:kinsoku/>
              <w:wordWrap/>
              <w:overflowPunct/>
              <w:topLinePunct w:val="0"/>
              <w:autoSpaceDE/>
              <w:autoSpaceDN/>
              <w:bidi w:val="0"/>
              <w:snapToGrid w:val="0"/>
              <w:spacing w:beforeAutospacing="0" w:afterAutospacing="0" w:line="320" w:lineRule="exact"/>
              <w:jc w:val="left"/>
              <w:rPr>
                <w:rFonts w:hint="eastAsia" w:ascii="仿宋_GB2312" w:hAnsi="仿宋_GB2312" w:eastAsia="仿宋_GB2312"/>
                <w:color w:val="000000"/>
                <w:sz w:val="24"/>
                <w:szCs w:val="24"/>
                <w:lang w:val="en-US" w:eastAsia="zh-CN"/>
              </w:rPr>
            </w:pPr>
          </w:p>
        </w:tc>
      </w:tr>
      <w:tr w14:paraId="3C449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9" w:hRule="atLeast"/>
        </w:trPr>
        <w:tc>
          <w:tcPr>
            <w:tcW w:w="533" w:type="dxa"/>
            <w:vMerge w:val="continue"/>
            <w:vAlign w:val="center"/>
          </w:tcPr>
          <w:p w14:paraId="14002E92">
            <w:pPr>
              <w:keepNext w:val="0"/>
              <w:keepLines w:val="0"/>
              <w:pageBreakBefore w:val="0"/>
              <w:widowControl/>
              <w:kinsoku/>
              <w:wordWrap/>
              <w:overflowPunct/>
              <w:topLinePunct w:val="0"/>
              <w:autoSpaceDE/>
              <w:autoSpaceDN/>
              <w:bidi w:val="0"/>
              <w:snapToGrid w:val="0"/>
              <w:spacing w:beforeAutospacing="0" w:afterAutospacing="0" w:line="320" w:lineRule="exact"/>
              <w:jc w:val="left"/>
              <w:rPr>
                <w:rFonts w:hint="eastAsia" w:ascii="仿宋_GB2312" w:hAnsi="仿宋_GB2312" w:eastAsia="仿宋_GB2312"/>
                <w:color w:val="000000"/>
                <w:sz w:val="24"/>
                <w:szCs w:val="24"/>
              </w:rPr>
            </w:pPr>
          </w:p>
        </w:tc>
        <w:tc>
          <w:tcPr>
            <w:tcW w:w="603" w:type="dxa"/>
            <w:vAlign w:val="center"/>
          </w:tcPr>
          <w:p w14:paraId="7C02FC1B">
            <w:pPr>
              <w:keepNext w:val="0"/>
              <w:keepLines w:val="0"/>
              <w:pageBreakBefore w:val="0"/>
              <w:kinsoku/>
              <w:wordWrap/>
              <w:overflowPunct/>
              <w:topLinePunct w:val="0"/>
              <w:autoSpaceDE/>
              <w:autoSpaceDN/>
              <w:bidi w:val="0"/>
              <w:snapToGrid w:val="0"/>
              <w:spacing w:beforeAutospacing="0" w:afterAutospacing="0" w:line="320" w:lineRule="exact"/>
              <w:jc w:val="center"/>
              <w:rPr>
                <w:rFonts w:ascii="Times New Roman" w:hAnsi="Times New Roman" w:eastAsia="仿宋_GB2312"/>
                <w:color w:val="000000"/>
                <w:sz w:val="24"/>
                <w:szCs w:val="24"/>
                <w:lang w:eastAsia="zh-CN"/>
              </w:rPr>
            </w:pPr>
            <w:r>
              <w:rPr>
                <w:rFonts w:ascii="Times New Roman" w:hAnsi="Times New Roman" w:eastAsia="仿宋_GB2312"/>
                <w:color w:val="000000"/>
                <w:sz w:val="24"/>
                <w:szCs w:val="24"/>
                <w:lang w:eastAsia="zh-CN"/>
              </w:rPr>
              <w:t>1</w:t>
            </w:r>
            <w:r>
              <w:rPr>
                <w:rFonts w:ascii="Times New Roman" w:hAnsi="Times New Roman" w:eastAsia="仿宋_GB2312"/>
                <w:color w:val="000000"/>
                <w:sz w:val="24"/>
                <w:szCs w:val="24"/>
                <w:lang w:val="en-US" w:eastAsia="zh-CN"/>
              </w:rPr>
              <w:t>5</w:t>
            </w:r>
          </w:p>
        </w:tc>
        <w:tc>
          <w:tcPr>
            <w:tcW w:w="10558" w:type="dxa"/>
            <w:vAlign w:val="center"/>
          </w:tcPr>
          <w:p w14:paraId="1E6134C9">
            <w:pPr>
              <w:keepNext w:val="0"/>
              <w:keepLines w:val="0"/>
              <w:pageBreakBefore w:val="0"/>
              <w:kinsoku/>
              <w:wordWrap/>
              <w:overflowPunct/>
              <w:topLinePunct w:val="0"/>
              <w:autoSpaceDE/>
              <w:autoSpaceDN/>
              <w:bidi w:val="0"/>
              <w:snapToGrid w:val="0"/>
              <w:spacing w:beforeAutospacing="0" w:afterAutospacing="0" w:line="320" w:lineRule="exact"/>
              <w:jc w:val="left"/>
              <w:rPr>
                <w:rFonts w:hint="eastAsia" w:ascii="仿宋_GB2312" w:hAnsi="仿宋_GB2312" w:eastAsia="仿宋_GB2312"/>
                <w:color w:val="000000"/>
                <w:sz w:val="24"/>
                <w:szCs w:val="24"/>
                <w:lang w:eastAsia="zh-CN"/>
              </w:rPr>
            </w:pPr>
            <w:r>
              <w:rPr>
                <w:rFonts w:hint="eastAsia" w:ascii="仿宋_GB2312" w:hAnsi="仿宋_GB2312" w:eastAsia="仿宋_GB2312"/>
                <w:color w:val="000000"/>
                <w:sz w:val="24"/>
                <w:szCs w:val="24"/>
                <w:lang w:eastAsia="zh-CN"/>
              </w:rPr>
              <w:t>场地的布置合理且符合规定、能</w:t>
            </w:r>
            <w:r>
              <w:rPr>
                <w:rFonts w:hint="eastAsia" w:ascii="仿宋_GB2312" w:hAnsi="仿宋_GB2312" w:eastAsia="仿宋_GB2312"/>
                <w:color w:val="000000"/>
                <w:kern w:val="2"/>
                <w:sz w:val="24"/>
                <w:szCs w:val="24"/>
                <w:lang w:eastAsia="zh-CN" w:bidi="ar-SA"/>
              </w:rPr>
              <w:t>保障</w:t>
            </w:r>
            <w:r>
              <w:rPr>
                <w:rFonts w:hint="eastAsia" w:ascii="仿宋_GB2312" w:hAnsi="仿宋_GB2312" w:eastAsia="仿宋_GB2312"/>
                <w:color w:val="000000"/>
                <w:sz w:val="24"/>
                <w:szCs w:val="24"/>
                <w:lang w:eastAsia="zh-CN"/>
              </w:rPr>
              <w:t>内设各功能区均能正常有序运转</w:t>
            </w:r>
            <w:r>
              <w:rPr>
                <w:rFonts w:hint="eastAsia" w:ascii="仿宋_GB2312" w:hAnsi="仿宋_GB2312" w:eastAsia="仿宋_GB2312"/>
                <w:color w:val="000000"/>
                <w:kern w:val="2"/>
                <w:sz w:val="24"/>
                <w:szCs w:val="24"/>
                <w:lang w:eastAsia="zh-CN" w:bidi="ar-SA"/>
              </w:rPr>
              <w:t>、</w:t>
            </w:r>
            <w:r>
              <w:rPr>
                <w:rFonts w:hint="eastAsia" w:ascii="仿宋_GB2312" w:hAnsi="仿宋_GB2312" w:eastAsia="仿宋_GB2312"/>
                <w:color w:val="000000"/>
                <w:sz w:val="24"/>
                <w:szCs w:val="24"/>
                <w:lang w:eastAsia="zh-CN"/>
              </w:rPr>
              <w:t>清洁卫生，且能提供免费</w:t>
            </w:r>
            <w:r>
              <w:rPr>
                <w:rFonts w:hint="eastAsia" w:ascii="仿宋_GB2312" w:hAnsi="仿宋_GB2312" w:eastAsia="仿宋_GB2312"/>
                <w:color w:val="000000"/>
                <w:sz w:val="24"/>
                <w:szCs w:val="24"/>
                <w:lang w:val="en-US" w:eastAsia="zh-CN"/>
              </w:rPr>
              <w:t>无线网络、饮水休息</w:t>
            </w:r>
            <w:r>
              <w:rPr>
                <w:rFonts w:hint="eastAsia" w:ascii="仿宋_GB2312" w:hAnsi="仿宋_GB2312" w:eastAsia="仿宋_GB2312"/>
                <w:color w:val="000000"/>
                <w:sz w:val="24"/>
                <w:szCs w:val="24"/>
                <w:lang w:eastAsia="zh-CN"/>
              </w:rPr>
              <w:t>、招用工登记及信息发布、政策咨询、重点群体帮扶</w:t>
            </w:r>
            <w:r>
              <w:rPr>
                <w:rFonts w:hint="eastAsia" w:ascii="仿宋_GB2312" w:hAnsi="仿宋_GB2312" w:eastAsia="仿宋_GB2312"/>
                <w:color w:val="000000"/>
                <w:sz w:val="24"/>
                <w:szCs w:val="24"/>
                <w:lang w:val="en-US" w:eastAsia="zh-CN"/>
              </w:rPr>
              <w:t>等各类服务</w:t>
            </w:r>
            <w:r>
              <w:rPr>
                <w:rFonts w:hint="eastAsia" w:ascii="仿宋_GB2312" w:hAnsi="仿宋_GB2312" w:eastAsia="仿宋_GB2312"/>
                <w:color w:val="000000"/>
                <w:sz w:val="24"/>
                <w:szCs w:val="24"/>
                <w:lang w:eastAsia="zh-CN"/>
              </w:rPr>
              <w:t>的</w:t>
            </w:r>
            <w:r>
              <w:rPr>
                <w:rFonts w:hint="eastAsia" w:ascii="仿宋_GB2312" w:hAnsi="仿宋_GB2312" w:eastAsia="仿宋_GB2312"/>
                <w:color w:val="000000"/>
                <w:kern w:val="2"/>
                <w:sz w:val="24"/>
                <w:szCs w:val="24"/>
                <w:lang w:val="en-US" w:eastAsia="zh-CN" w:bidi="ar-SA"/>
              </w:rPr>
              <w:t>，</w:t>
            </w:r>
            <w:r>
              <w:rPr>
                <w:rFonts w:hint="eastAsia" w:ascii="仿宋_GB2312" w:hAnsi="仿宋_GB2312" w:eastAsia="仿宋_GB2312"/>
                <w:color w:val="000000"/>
                <w:kern w:val="2"/>
                <w:sz w:val="24"/>
                <w:szCs w:val="24"/>
                <w:lang w:eastAsia="zh-CN" w:bidi="ar-SA"/>
              </w:rPr>
              <w:t>得</w:t>
            </w:r>
            <w:r>
              <w:rPr>
                <w:rFonts w:ascii="Times New Roman" w:hAnsi="Times New Roman" w:eastAsia="仿宋_GB2312"/>
                <w:color w:val="000000"/>
                <w:kern w:val="2"/>
                <w:sz w:val="24"/>
                <w:szCs w:val="24"/>
                <w:lang w:eastAsia="zh-CN" w:bidi="ar-SA"/>
              </w:rPr>
              <w:t>15</w:t>
            </w:r>
            <w:r>
              <w:rPr>
                <w:rFonts w:hint="eastAsia" w:ascii="仿宋_GB2312" w:hAnsi="仿宋_GB2312" w:eastAsia="仿宋_GB2312"/>
                <w:color w:val="000000"/>
                <w:kern w:val="2"/>
                <w:sz w:val="24"/>
                <w:szCs w:val="24"/>
                <w:lang w:eastAsia="zh-CN" w:bidi="ar-SA"/>
              </w:rPr>
              <w:t>分</w:t>
            </w:r>
            <w:r>
              <w:rPr>
                <w:rFonts w:hint="eastAsia" w:ascii="仿宋_GB2312" w:hAnsi="仿宋_GB2312" w:eastAsia="仿宋_GB2312"/>
                <w:color w:val="000000"/>
                <w:sz w:val="24"/>
                <w:szCs w:val="24"/>
                <w:lang w:val="en-US" w:eastAsia="zh-CN"/>
              </w:rPr>
              <w:t>。</w:t>
            </w:r>
            <w:r>
              <w:rPr>
                <w:rFonts w:hint="eastAsia" w:ascii="仿宋_GB2312" w:hAnsi="仿宋_GB2312" w:eastAsia="仿宋_GB2312"/>
                <w:color w:val="000000"/>
                <w:sz w:val="24"/>
                <w:szCs w:val="24"/>
                <w:lang w:eastAsia="zh-CN"/>
              </w:rPr>
              <w:t>每少一项扣</w:t>
            </w:r>
            <w:r>
              <w:rPr>
                <w:rFonts w:ascii="Times New Roman" w:hAnsi="Times New Roman" w:eastAsia="仿宋_GB2312"/>
                <w:color w:val="000000"/>
                <w:sz w:val="24"/>
                <w:szCs w:val="24"/>
                <w:lang w:val="en-US" w:eastAsia="zh-CN"/>
              </w:rPr>
              <w:t>1</w:t>
            </w:r>
            <w:r>
              <w:rPr>
                <w:rFonts w:hint="eastAsia" w:ascii="仿宋_GB2312" w:hAnsi="仿宋_GB2312" w:eastAsia="仿宋_GB2312"/>
                <w:color w:val="000000"/>
                <w:sz w:val="24"/>
                <w:szCs w:val="24"/>
                <w:lang w:eastAsia="zh-CN"/>
              </w:rPr>
              <w:t>分，直至扣完为止。改变市场经营面积或内设各功能区且低于认定时标准的，本项不得分。</w:t>
            </w:r>
          </w:p>
        </w:tc>
        <w:tc>
          <w:tcPr>
            <w:tcW w:w="1517" w:type="dxa"/>
            <w:vAlign w:val="center"/>
          </w:tcPr>
          <w:p w14:paraId="70982E91">
            <w:pPr>
              <w:keepNext w:val="0"/>
              <w:keepLines w:val="0"/>
              <w:pageBreakBefore w:val="0"/>
              <w:kinsoku/>
              <w:wordWrap/>
              <w:overflowPunct/>
              <w:topLinePunct w:val="0"/>
              <w:autoSpaceDE/>
              <w:autoSpaceDN/>
              <w:bidi w:val="0"/>
              <w:snapToGrid w:val="0"/>
              <w:spacing w:beforeAutospacing="0" w:afterAutospacing="0" w:line="320" w:lineRule="exact"/>
              <w:jc w:val="left"/>
              <w:rPr>
                <w:rFonts w:hint="eastAsia" w:ascii="仿宋_GB2312" w:hAnsi="仿宋_GB2312" w:eastAsia="仿宋_GB2312"/>
                <w:color w:val="000000"/>
                <w:sz w:val="24"/>
                <w:szCs w:val="24"/>
                <w:lang w:val="en-US" w:eastAsia="zh-CN"/>
              </w:rPr>
            </w:pPr>
          </w:p>
        </w:tc>
      </w:tr>
      <w:tr w14:paraId="1CEB0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9" w:hRule="atLeast"/>
        </w:trPr>
        <w:tc>
          <w:tcPr>
            <w:tcW w:w="533" w:type="dxa"/>
            <w:vMerge w:val="continue"/>
            <w:vAlign w:val="center"/>
          </w:tcPr>
          <w:p w14:paraId="689A2545">
            <w:pPr>
              <w:keepNext w:val="0"/>
              <w:keepLines w:val="0"/>
              <w:pageBreakBefore w:val="0"/>
              <w:widowControl/>
              <w:kinsoku/>
              <w:wordWrap/>
              <w:overflowPunct/>
              <w:topLinePunct w:val="0"/>
              <w:autoSpaceDE/>
              <w:autoSpaceDN/>
              <w:bidi w:val="0"/>
              <w:snapToGrid w:val="0"/>
              <w:spacing w:beforeAutospacing="0" w:afterAutospacing="0" w:line="320" w:lineRule="exact"/>
              <w:jc w:val="left"/>
              <w:rPr>
                <w:rFonts w:hint="eastAsia" w:ascii="仿宋_GB2312" w:hAnsi="仿宋_GB2312" w:eastAsia="仿宋_GB2312"/>
                <w:color w:val="000000"/>
                <w:sz w:val="24"/>
                <w:szCs w:val="24"/>
              </w:rPr>
            </w:pPr>
          </w:p>
        </w:tc>
        <w:tc>
          <w:tcPr>
            <w:tcW w:w="603" w:type="dxa"/>
            <w:vAlign w:val="center"/>
          </w:tcPr>
          <w:p w14:paraId="1902C731">
            <w:pPr>
              <w:keepNext w:val="0"/>
              <w:keepLines w:val="0"/>
              <w:pageBreakBefore w:val="0"/>
              <w:kinsoku/>
              <w:wordWrap/>
              <w:overflowPunct/>
              <w:topLinePunct w:val="0"/>
              <w:autoSpaceDE/>
              <w:autoSpaceDN/>
              <w:bidi w:val="0"/>
              <w:snapToGrid w:val="0"/>
              <w:spacing w:beforeAutospacing="0" w:afterAutospacing="0" w:line="320" w:lineRule="exact"/>
              <w:jc w:val="center"/>
              <w:rPr>
                <w:rFonts w:ascii="Times New Roman" w:hAnsi="Times New Roman" w:eastAsia="仿宋_GB2312"/>
                <w:color w:val="000000"/>
                <w:sz w:val="24"/>
                <w:szCs w:val="24"/>
                <w:lang w:val="en-US" w:eastAsia="zh-CN"/>
              </w:rPr>
            </w:pPr>
            <w:r>
              <w:rPr>
                <w:rFonts w:ascii="Times New Roman" w:hAnsi="Times New Roman" w:eastAsia="仿宋_GB2312"/>
                <w:color w:val="000000"/>
                <w:sz w:val="24"/>
                <w:szCs w:val="24"/>
                <w:lang w:val="en-US" w:eastAsia="zh-CN"/>
              </w:rPr>
              <w:t>5</w:t>
            </w:r>
          </w:p>
        </w:tc>
        <w:tc>
          <w:tcPr>
            <w:tcW w:w="10558" w:type="dxa"/>
            <w:vAlign w:val="center"/>
          </w:tcPr>
          <w:p w14:paraId="3D5B2CD2">
            <w:pPr>
              <w:keepNext w:val="0"/>
              <w:keepLines w:val="0"/>
              <w:pageBreakBefore w:val="0"/>
              <w:kinsoku/>
              <w:wordWrap/>
              <w:overflowPunct/>
              <w:topLinePunct w:val="0"/>
              <w:autoSpaceDE/>
              <w:autoSpaceDN/>
              <w:bidi w:val="0"/>
              <w:snapToGrid w:val="0"/>
              <w:spacing w:beforeAutospacing="0" w:afterAutospacing="0" w:line="320" w:lineRule="exact"/>
              <w:jc w:val="left"/>
              <w:rPr>
                <w:rFonts w:hint="eastAsia" w:ascii="仿宋_GB2312" w:hAnsi="仿宋_GB2312" w:eastAsia="仿宋_GB2312"/>
                <w:color w:val="000000"/>
                <w:sz w:val="24"/>
                <w:szCs w:val="24"/>
                <w:lang w:val="en-US" w:eastAsia="zh-CN"/>
              </w:rPr>
            </w:pPr>
            <w:r>
              <w:rPr>
                <w:rFonts w:hint="eastAsia" w:ascii="仿宋_GB2312" w:hAnsi="仿宋_GB2312" w:eastAsia="仿宋_GB2312"/>
                <w:color w:val="000000"/>
                <w:sz w:val="24"/>
                <w:szCs w:val="24"/>
                <w:lang w:val="en-US" w:eastAsia="zh-CN"/>
              </w:rPr>
              <w:t>公布零工驿站日常服务规范、工作人员岗位职责、劳动权益保障、有关行政监督部门的联系途径和电话的得</w:t>
            </w:r>
            <w:r>
              <w:rPr>
                <w:rFonts w:ascii="Times New Roman" w:hAnsi="Times New Roman" w:eastAsia="仿宋_GB2312"/>
                <w:color w:val="000000"/>
                <w:sz w:val="24"/>
                <w:szCs w:val="24"/>
                <w:lang w:val="en-US" w:eastAsia="zh-CN"/>
              </w:rPr>
              <w:t>5</w:t>
            </w:r>
            <w:r>
              <w:rPr>
                <w:rFonts w:hint="eastAsia" w:ascii="仿宋_GB2312" w:hAnsi="仿宋_GB2312" w:eastAsia="仿宋_GB2312"/>
                <w:color w:val="000000"/>
                <w:sz w:val="24"/>
                <w:szCs w:val="24"/>
                <w:lang w:val="en-US" w:eastAsia="zh-CN"/>
              </w:rPr>
              <w:t>分，</w:t>
            </w:r>
            <w:r>
              <w:rPr>
                <w:rFonts w:hint="eastAsia" w:ascii="仿宋_GB2312" w:hAnsi="仿宋_GB2312" w:eastAsia="仿宋_GB2312"/>
                <w:color w:val="000000"/>
                <w:kern w:val="2"/>
                <w:sz w:val="24"/>
                <w:szCs w:val="24"/>
                <w:lang w:eastAsia="zh-CN" w:bidi="ar-SA"/>
              </w:rPr>
              <w:t>每缺一项扣</w:t>
            </w:r>
            <w:r>
              <w:rPr>
                <w:rFonts w:ascii="Times New Roman" w:hAnsi="Times New Roman" w:eastAsia="仿宋_GB2312"/>
                <w:color w:val="000000"/>
                <w:kern w:val="2"/>
                <w:sz w:val="24"/>
                <w:szCs w:val="24"/>
                <w:lang w:eastAsia="zh-CN" w:bidi="ar-SA"/>
              </w:rPr>
              <w:t>1</w:t>
            </w:r>
            <w:r>
              <w:rPr>
                <w:rFonts w:hint="eastAsia" w:ascii="仿宋_GB2312" w:hAnsi="仿宋_GB2312" w:eastAsia="仿宋_GB2312"/>
                <w:color w:val="000000"/>
                <w:kern w:val="2"/>
                <w:sz w:val="24"/>
                <w:szCs w:val="24"/>
                <w:lang w:eastAsia="zh-CN" w:bidi="ar-SA"/>
              </w:rPr>
              <w:t>分，扣完为止。</w:t>
            </w:r>
          </w:p>
        </w:tc>
        <w:tc>
          <w:tcPr>
            <w:tcW w:w="1517" w:type="dxa"/>
            <w:vAlign w:val="center"/>
          </w:tcPr>
          <w:p w14:paraId="5CD50B64">
            <w:pPr>
              <w:keepNext w:val="0"/>
              <w:keepLines w:val="0"/>
              <w:pageBreakBefore w:val="0"/>
              <w:kinsoku/>
              <w:wordWrap/>
              <w:overflowPunct/>
              <w:topLinePunct w:val="0"/>
              <w:autoSpaceDE/>
              <w:autoSpaceDN/>
              <w:bidi w:val="0"/>
              <w:snapToGrid w:val="0"/>
              <w:spacing w:beforeAutospacing="0" w:afterAutospacing="0" w:line="320" w:lineRule="exact"/>
              <w:jc w:val="left"/>
              <w:rPr>
                <w:rFonts w:hint="eastAsia" w:ascii="仿宋_GB2312" w:hAnsi="仿宋_GB2312" w:eastAsia="仿宋_GB2312"/>
                <w:color w:val="000000"/>
                <w:sz w:val="24"/>
                <w:szCs w:val="24"/>
                <w:lang w:val="en-US" w:eastAsia="zh-CN"/>
              </w:rPr>
            </w:pPr>
          </w:p>
        </w:tc>
      </w:tr>
      <w:tr w14:paraId="6280E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9" w:hRule="atLeast"/>
        </w:trPr>
        <w:tc>
          <w:tcPr>
            <w:tcW w:w="533" w:type="dxa"/>
            <w:vMerge w:val="continue"/>
            <w:vAlign w:val="center"/>
          </w:tcPr>
          <w:p w14:paraId="37221265">
            <w:pPr>
              <w:keepNext w:val="0"/>
              <w:keepLines w:val="0"/>
              <w:pageBreakBefore w:val="0"/>
              <w:widowControl/>
              <w:kinsoku/>
              <w:wordWrap/>
              <w:overflowPunct/>
              <w:topLinePunct w:val="0"/>
              <w:autoSpaceDE/>
              <w:autoSpaceDN/>
              <w:bidi w:val="0"/>
              <w:snapToGrid w:val="0"/>
              <w:spacing w:beforeAutospacing="0" w:afterAutospacing="0" w:line="320" w:lineRule="exact"/>
              <w:jc w:val="left"/>
              <w:rPr>
                <w:rFonts w:hint="eastAsia" w:ascii="仿宋_GB2312" w:hAnsi="仿宋_GB2312" w:eastAsia="仿宋_GB2312"/>
                <w:color w:val="000000"/>
                <w:sz w:val="24"/>
                <w:szCs w:val="24"/>
                <w:lang w:eastAsia="zh-CN"/>
              </w:rPr>
            </w:pPr>
          </w:p>
        </w:tc>
        <w:tc>
          <w:tcPr>
            <w:tcW w:w="603" w:type="dxa"/>
            <w:vAlign w:val="center"/>
          </w:tcPr>
          <w:p w14:paraId="3D1D99F9">
            <w:pPr>
              <w:keepNext w:val="0"/>
              <w:keepLines w:val="0"/>
              <w:pageBreakBefore w:val="0"/>
              <w:kinsoku/>
              <w:wordWrap/>
              <w:overflowPunct/>
              <w:topLinePunct w:val="0"/>
              <w:autoSpaceDE/>
              <w:autoSpaceDN/>
              <w:bidi w:val="0"/>
              <w:snapToGrid w:val="0"/>
              <w:spacing w:beforeAutospacing="0" w:afterAutospacing="0" w:line="320" w:lineRule="exact"/>
              <w:jc w:val="center"/>
              <w:rPr>
                <w:rFonts w:ascii="Times New Roman" w:hAnsi="Times New Roman" w:eastAsia="仿宋_GB2312"/>
                <w:color w:val="000000"/>
                <w:sz w:val="24"/>
                <w:szCs w:val="24"/>
                <w:lang w:val="en-US" w:eastAsia="zh-CN"/>
              </w:rPr>
            </w:pPr>
            <w:r>
              <w:rPr>
                <w:rFonts w:ascii="Times New Roman" w:hAnsi="Times New Roman" w:eastAsia="仿宋_GB2312"/>
                <w:color w:val="000000"/>
                <w:sz w:val="24"/>
                <w:szCs w:val="24"/>
                <w:lang w:val="en-US" w:eastAsia="zh-CN"/>
              </w:rPr>
              <w:t>5</w:t>
            </w:r>
          </w:p>
        </w:tc>
        <w:tc>
          <w:tcPr>
            <w:tcW w:w="10558" w:type="dxa"/>
            <w:vAlign w:val="center"/>
          </w:tcPr>
          <w:p w14:paraId="6D600C34">
            <w:pPr>
              <w:keepNext w:val="0"/>
              <w:keepLines w:val="0"/>
              <w:pageBreakBefore w:val="0"/>
              <w:kinsoku/>
              <w:wordWrap/>
              <w:overflowPunct/>
              <w:topLinePunct w:val="0"/>
              <w:autoSpaceDE/>
              <w:autoSpaceDN/>
              <w:bidi w:val="0"/>
              <w:snapToGrid w:val="0"/>
              <w:spacing w:beforeAutospacing="0" w:afterAutospacing="0" w:line="320" w:lineRule="exact"/>
              <w:jc w:val="left"/>
              <w:rPr>
                <w:rFonts w:hint="eastAsia" w:ascii="仿宋_GB2312" w:hAnsi="仿宋_GB2312" w:eastAsia="仿宋_GB2312"/>
                <w:color w:val="000000"/>
                <w:sz w:val="24"/>
                <w:szCs w:val="24"/>
                <w:lang w:val="en-US" w:eastAsia="zh-CN"/>
              </w:rPr>
            </w:pPr>
            <w:r>
              <w:rPr>
                <w:rFonts w:hint="eastAsia" w:ascii="仿宋_GB2312" w:hAnsi="仿宋_GB2312" w:eastAsia="仿宋_GB2312"/>
                <w:color w:val="000000"/>
                <w:sz w:val="24"/>
                <w:szCs w:val="24"/>
                <w:lang w:val="en-US" w:eastAsia="zh-CN"/>
              </w:rPr>
              <w:t>对主管部门检查发现的问题能够及时按要求整改到位的得</w:t>
            </w:r>
            <w:r>
              <w:rPr>
                <w:rFonts w:ascii="Times New Roman" w:hAnsi="Times New Roman" w:eastAsia="仿宋_GB2312"/>
                <w:color w:val="000000"/>
                <w:sz w:val="24"/>
                <w:szCs w:val="24"/>
                <w:lang w:val="en-US" w:eastAsia="zh-CN"/>
              </w:rPr>
              <w:t>5</w:t>
            </w:r>
            <w:r>
              <w:rPr>
                <w:rFonts w:hint="eastAsia" w:ascii="仿宋_GB2312" w:hAnsi="仿宋_GB2312" w:eastAsia="仿宋_GB2312"/>
                <w:color w:val="000000"/>
                <w:sz w:val="24"/>
                <w:szCs w:val="24"/>
                <w:lang w:val="en-US" w:eastAsia="zh-CN"/>
              </w:rPr>
              <w:t>分，不能及时整改到位的，每次扣</w:t>
            </w:r>
            <w:r>
              <w:rPr>
                <w:rFonts w:ascii="Times New Roman" w:hAnsi="Times New Roman" w:eastAsia="仿宋_GB2312"/>
                <w:color w:val="000000"/>
                <w:sz w:val="24"/>
                <w:szCs w:val="24"/>
                <w:lang w:val="en-US" w:eastAsia="zh-CN"/>
              </w:rPr>
              <w:t>1</w:t>
            </w:r>
            <w:r>
              <w:rPr>
                <w:rFonts w:hint="eastAsia" w:ascii="仿宋_GB2312" w:hAnsi="仿宋_GB2312" w:eastAsia="仿宋_GB2312"/>
                <w:color w:val="000000"/>
                <w:sz w:val="24"/>
                <w:szCs w:val="24"/>
                <w:lang w:val="en-US" w:eastAsia="zh-CN"/>
              </w:rPr>
              <w:t>分，扣完为止。</w:t>
            </w:r>
          </w:p>
        </w:tc>
        <w:tc>
          <w:tcPr>
            <w:tcW w:w="1517" w:type="dxa"/>
            <w:vAlign w:val="center"/>
          </w:tcPr>
          <w:p w14:paraId="3A4B4AAD">
            <w:pPr>
              <w:keepNext w:val="0"/>
              <w:keepLines w:val="0"/>
              <w:pageBreakBefore w:val="0"/>
              <w:kinsoku/>
              <w:wordWrap/>
              <w:overflowPunct/>
              <w:topLinePunct w:val="0"/>
              <w:autoSpaceDE/>
              <w:autoSpaceDN/>
              <w:bidi w:val="0"/>
              <w:snapToGrid w:val="0"/>
              <w:spacing w:beforeAutospacing="0" w:afterAutospacing="0" w:line="320" w:lineRule="exact"/>
              <w:jc w:val="left"/>
              <w:rPr>
                <w:rFonts w:hint="eastAsia" w:ascii="仿宋_GB2312" w:hAnsi="仿宋_GB2312" w:eastAsia="仿宋_GB2312"/>
                <w:color w:val="000000"/>
                <w:sz w:val="24"/>
                <w:szCs w:val="24"/>
                <w:lang w:eastAsia="zh-CN"/>
              </w:rPr>
            </w:pPr>
          </w:p>
        </w:tc>
      </w:tr>
      <w:tr w14:paraId="7ED58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trPr>
        <w:tc>
          <w:tcPr>
            <w:tcW w:w="533" w:type="dxa"/>
            <w:vMerge w:val="continue"/>
            <w:vAlign w:val="center"/>
          </w:tcPr>
          <w:p w14:paraId="26F4DA47">
            <w:pPr>
              <w:keepNext w:val="0"/>
              <w:keepLines w:val="0"/>
              <w:pageBreakBefore w:val="0"/>
              <w:widowControl/>
              <w:kinsoku/>
              <w:wordWrap/>
              <w:overflowPunct/>
              <w:topLinePunct w:val="0"/>
              <w:autoSpaceDE/>
              <w:autoSpaceDN/>
              <w:bidi w:val="0"/>
              <w:snapToGrid w:val="0"/>
              <w:spacing w:beforeAutospacing="0" w:afterAutospacing="0" w:line="320" w:lineRule="exact"/>
              <w:jc w:val="center"/>
              <w:rPr>
                <w:rFonts w:hint="eastAsia" w:ascii="仿宋_GB2312" w:hAnsi="仿宋_GB2312" w:eastAsia="仿宋_GB2312"/>
                <w:color w:val="000000"/>
                <w:sz w:val="24"/>
                <w:szCs w:val="24"/>
                <w:lang w:eastAsia="zh-CN"/>
              </w:rPr>
            </w:pPr>
          </w:p>
        </w:tc>
        <w:tc>
          <w:tcPr>
            <w:tcW w:w="603" w:type="dxa"/>
            <w:vAlign w:val="center"/>
          </w:tcPr>
          <w:p w14:paraId="651E1E3B">
            <w:pPr>
              <w:keepNext w:val="0"/>
              <w:keepLines w:val="0"/>
              <w:pageBreakBefore w:val="0"/>
              <w:widowControl w:val="0"/>
              <w:kinsoku/>
              <w:wordWrap/>
              <w:overflowPunct/>
              <w:topLinePunct w:val="0"/>
              <w:autoSpaceDE/>
              <w:autoSpaceDN/>
              <w:bidi w:val="0"/>
              <w:snapToGrid w:val="0"/>
              <w:spacing w:beforeAutospacing="0" w:afterAutospacing="0" w:line="320" w:lineRule="exact"/>
              <w:jc w:val="center"/>
              <w:rPr>
                <w:rFonts w:hint="eastAsia" w:ascii="仿宋_GB2312" w:hAnsi="仿宋_GB2312" w:eastAsia="仿宋_GB2312"/>
                <w:b/>
                <w:bCs/>
                <w:color w:val="000000"/>
                <w:sz w:val="24"/>
                <w:szCs w:val="24"/>
                <w:lang w:val="en-US" w:eastAsia="zh-CN"/>
              </w:rPr>
            </w:pPr>
            <w:r>
              <w:rPr>
                <w:rFonts w:hint="eastAsia" w:ascii="仿宋_GB2312" w:hAnsi="仿宋_GB2312" w:eastAsia="仿宋_GB2312"/>
                <w:b/>
                <w:bCs/>
                <w:color w:val="000000"/>
                <w:sz w:val="24"/>
                <w:szCs w:val="24"/>
                <w:lang w:val="en-US" w:eastAsia="zh-CN"/>
              </w:rPr>
              <w:t>分值</w:t>
            </w:r>
          </w:p>
        </w:tc>
        <w:tc>
          <w:tcPr>
            <w:tcW w:w="10558" w:type="dxa"/>
            <w:vAlign w:val="center"/>
          </w:tcPr>
          <w:p w14:paraId="6E20BEB9">
            <w:pPr>
              <w:keepNext w:val="0"/>
              <w:keepLines w:val="0"/>
              <w:pageBreakBefore w:val="0"/>
              <w:kinsoku/>
              <w:wordWrap/>
              <w:overflowPunct/>
              <w:topLinePunct w:val="0"/>
              <w:autoSpaceDE/>
              <w:autoSpaceDN/>
              <w:bidi w:val="0"/>
              <w:snapToGrid w:val="0"/>
              <w:spacing w:beforeAutospacing="0" w:afterAutospacing="0" w:line="320" w:lineRule="exact"/>
              <w:jc w:val="center"/>
              <w:rPr>
                <w:rFonts w:hint="eastAsia" w:ascii="仿宋_GB2312" w:hAnsi="仿宋_GB2312" w:eastAsia="仿宋_GB2312"/>
                <w:b/>
                <w:bCs/>
                <w:color w:val="000000"/>
                <w:sz w:val="24"/>
                <w:szCs w:val="24"/>
                <w:lang w:eastAsia="zh-CN"/>
              </w:rPr>
            </w:pPr>
            <w:r>
              <w:rPr>
                <w:rFonts w:hint="eastAsia" w:ascii="仿宋_GB2312" w:hAnsi="仿宋_GB2312" w:eastAsia="仿宋_GB2312"/>
                <w:b/>
                <w:bCs/>
                <w:color w:val="000000"/>
                <w:sz w:val="24"/>
                <w:szCs w:val="24"/>
                <w:lang w:eastAsia="zh-CN"/>
              </w:rPr>
              <w:t>指标名称</w:t>
            </w:r>
          </w:p>
        </w:tc>
        <w:tc>
          <w:tcPr>
            <w:tcW w:w="1517" w:type="dxa"/>
            <w:vAlign w:val="center"/>
          </w:tcPr>
          <w:p w14:paraId="70B8EDFD">
            <w:pPr>
              <w:keepNext w:val="0"/>
              <w:keepLines w:val="0"/>
              <w:pageBreakBefore w:val="0"/>
              <w:kinsoku/>
              <w:wordWrap/>
              <w:overflowPunct/>
              <w:topLinePunct w:val="0"/>
              <w:autoSpaceDE/>
              <w:autoSpaceDN/>
              <w:bidi w:val="0"/>
              <w:snapToGrid w:val="0"/>
              <w:spacing w:beforeAutospacing="0" w:afterAutospacing="0" w:line="320" w:lineRule="exact"/>
              <w:jc w:val="center"/>
              <w:rPr>
                <w:rFonts w:hint="eastAsia" w:ascii="仿宋_GB2312" w:hAnsi="仿宋_GB2312" w:eastAsia="仿宋_GB2312"/>
                <w:b/>
                <w:bCs/>
                <w:color w:val="000000"/>
                <w:sz w:val="24"/>
                <w:szCs w:val="24"/>
                <w:lang w:eastAsia="zh-CN"/>
              </w:rPr>
            </w:pPr>
            <w:r>
              <w:rPr>
                <w:rFonts w:hint="eastAsia" w:ascii="仿宋_GB2312" w:hAnsi="仿宋_GB2312" w:eastAsia="仿宋_GB2312"/>
                <w:b/>
                <w:bCs/>
                <w:color w:val="000000"/>
                <w:sz w:val="24"/>
                <w:szCs w:val="24"/>
                <w:lang w:eastAsia="zh-CN"/>
              </w:rPr>
              <w:t>备注</w:t>
            </w:r>
          </w:p>
        </w:tc>
      </w:tr>
      <w:tr w14:paraId="7D39A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9" w:hRule="atLeast"/>
        </w:trPr>
        <w:tc>
          <w:tcPr>
            <w:tcW w:w="533" w:type="dxa"/>
            <w:vMerge w:val="continue"/>
            <w:vAlign w:val="center"/>
          </w:tcPr>
          <w:p w14:paraId="48CB137D">
            <w:pPr>
              <w:keepNext w:val="0"/>
              <w:keepLines w:val="0"/>
              <w:pageBreakBefore w:val="0"/>
              <w:widowControl/>
              <w:kinsoku/>
              <w:wordWrap/>
              <w:overflowPunct/>
              <w:topLinePunct w:val="0"/>
              <w:autoSpaceDE/>
              <w:autoSpaceDN/>
              <w:bidi w:val="0"/>
              <w:snapToGrid w:val="0"/>
              <w:spacing w:beforeAutospacing="0" w:afterAutospacing="0" w:line="320" w:lineRule="exact"/>
              <w:jc w:val="center"/>
              <w:rPr>
                <w:rFonts w:hint="eastAsia" w:ascii="仿宋_GB2312" w:hAnsi="仿宋_GB2312" w:eastAsia="仿宋_GB2312"/>
                <w:color w:val="000000"/>
                <w:sz w:val="24"/>
                <w:szCs w:val="24"/>
                <w:lang w:eastAsia="zh-CN"/>
              </w:rPr>
            </w:pPr>
          </w:p>
        </w:tc>
        <w:tc>
          <w:tcPr>
            <w:tcW w:w="603" w:type="dxa"/>
            <w:vAlign w:val="center"/>
          </w:tcPr>
          <w:p w14:paraId="486261D2">
            <w:pPr>
              <w:keepNext w:val="0"/>
              <w:keepLines w:val="0"/>
              <w:pageBreakBefore w:val="0"/>
              <w:kinsoku/>
              <w:wordWrap/>
              <w:overflowPunct/>
              <w:topLinePunct w:val="0"/>
              <w:autoSpaceDE/>
              <w:autoSpaceDN/>
              <w:bidi w:val="0"/>
              <w:snapToGrid w:val="0"/>
              <w:spacing w:beforeAutospacing="0" w:afterAutospacing="0" w:line="320" w:lineRule="exact"/>
              <w:jc w:val="center"/>
              <w:rPr>
                <w:rFonts w:ascii="Times New Roman" w:hAnsi="Times New Roman" w:eastAsia="仿宋_GB2312"/>
                <w:color w:val="000000"/>
                <w:sz w:val="24"/>
                <w:szCs w:val="24"/>
                <w:lang w:val="en-US" w:eastAsia="zh-CN"/>
              </w:rPr>
            </w:pPr>
            <w:r>
              <w:rPr>
                <w:rFonts w:ascii="Times New Roman" w:hAnsi="Times New Roman" w:eastAsia="仿宋_GB2312"/>
                <w:color w:val="000000"/>
                <w:sz w:val="24"/>
                <w:szCs w:val="24"/>
                <w:lang w:val="en-US" w:eastAsia="zh-CN"/>
              </w:rPr>
              <w:t>5</w:t>
            </w:r>
          </w:p>
        </w:tc>
        <w:tc>
          <w:tcPr>
            <w:tcW w:w="10558" w:type="dxa"/>
            <w:vAlign w:val="center"/>
          </w:tcPr>
          <w:p w14:paraId="4DF71F04">
            <w:pPr>
              <w:keepNext w:val="0"/>
              <w:keepLines w:val="0"/>
              <w:pageBreakBefore w:val="0"/>
              <w:kinsoku/>
              <w:wordWrap/>
              <w:overflowPunct/>
              <w:topLinePunct w:val="0"/>
              <w:autoSpaceDE/>
              <w:autoSpaceDN/>
              <w:bidi w:val="0"/>
              <w:snapToGrid w:val="0"/>
              <w:spacing w:beforeAutospacing="0" w:afterAutospacing="0" w:line="320" w:lineRule="exact"/>
              <w:jc w:val="left"/>
              <w:rPr>
                <w:rFonts w:hint="eastAsia" w:ascii="仿宋_GB2312" w:hAnsi="仿宋_GB2312" w:eastAsia="仿宋_GB2312"/>
                <w:color w:val="000000"/>
                <w:sz w:val="24"/>
                <w:szCs w:val="24"/>
                <w:lang w:val="en-US" w:eastAsia="zh-CN"/>
              </w:rPr>
            </w:pPr>
            <w:r>
              <w:rPr>
                <w:rFonts w:hint="eastAsia" w:ascii="仿宋_GB2312" w:hAnsi="仿宋_GB2312" w:eastAsia="仿宋_GB2312"/>
                <w:color w:val="000000"/>
                <w:sz w:val="24"/>
                <w:szCs w:val="24"/>
                <w:lang w:val="en-US" w:eastAsia="zh-CN"/>
              </w:rPr>
              <w:t>按要求做好数据归集并建立完善的服务台账。包括宣传台账、检查问题整改台账、新增发布岗位数台账、登记新求职人数台账、</w:t>
            </w:r>
            <w:r>
              <w:rPr>
                <w:rFonts w:hint="eastAsia" w:ascii="仿宋_GB2312" w:hAnsi="仿宋_GB2312" w:eastAsia="仿宋_GB2312"/>
                <w:color w:val="000000"/>
                <w:sz w:val="24"/>
                <w:szCs w:val="24"/>
                <w:lang w:eastAsia="zh-CN"/>
              </w:rPr>
              <w:t>企业</w:t>
            </w:r>
            <w:r>
              <w:rPr>
                <w:rFonts w:hint="eastAsia" w:ascii="仿宋_GB2312" w:hAnsi="仿宋_GB2312" w:eastAsia="仿宋_GB2312"/>
                <w:color w:val="000000"/>
                <w:sz w:val="24"/>
                <w:szCs w:val="24"/>
                <w:lang w:val="en-US" w:eastAsia="zh-CN"/>
              </w:rPr>
              <w:t>用工需求情况台账</w:t>
            </w:r>
            <w:r>
              <w:rPr>
                <w:rFonts w:hint="eastAsia" w:ascii="仿宋_GB2312" w:hAnsi="仿宋_GB2312" w:eastAsia="仿宋_GB2312"/>
                <w:color w:val="000000"/>
                <w:sz w:val="24"/>
                <w:szCs w:val="24"/>
                <w:u w:val="none"/>
                <w:lang w:val="en-US" w:eastAsia="zh-CN"/>
              </w:rPr>
              <w:t>等。少一项扣</w:t>
            </w:r>
            <w:r>
              <w:rPr>
                <w:rFonts w:ascii="Times New Roman" w:hAnsi="Times New Roman" w:eastAsia="仿宋_GB2312"/>
                <w:color w:val="000000"/>
                <w:sz w:val="24"/>
                <w:szCs w:val="24"/>
                <w:u w:val="none"/>
                <w:lang w:val="en-US" w:eastAsia="zh-CN"/>
              </w:rPr>
              <w:t>1</w:t>
            </w:r>
            <w:r>
              <w:rPr>
                <w:rFonts w:hint="eastAsia" w:ascii="仿宋_GB2312" w:hAnsi="仿宋_GB2312" w:eastAsia="仿宋_GB2312"/>
                <w:color w:val="000000"/>
                <w:sz w:val="24"/>
                <w:szCs w:val="24"/>
                <w:u w:val="none"/>
                <w:lang w:val="en-US" w:eastAsia="zh-CN"/>
              </w:rPr>
              <w:t>.</w:t>
            </w:r>
            <w:r>
              <w:rPr>
                <w:rFonts w:ascii="Times New Roman" w:hAnsi="Times New Roman" w:eastAsia="仿宋_GB2312"/>
                <w:color w:val="000000"/>
                <w:sz w:val="24"/>
                <w:szCs w:val="24"/>
                <w:u w:val="none"/>
                <w:lang w:val="en-US" w:eastAsia="zh-CN"/>
              </w:rPr>
              <w:t>5</w:t>
            </w:r>
            <w:r>
              <w:rPr>
                <w:rFonts w:hint="eastAsia" w:ascii="仿宋_GB2312" w:hAnsi="仿宋_GB2312" w:eastAsia="仿宋_GB2312"/>
                <w:color w:val="000000"/>
                <w:sz w:val="24"/>
                <w:szCs w:val="24"/>
                <w:u w:val="none"/>
                <w:lang w:val="en-US" w:eastAsia="zh-CN"/>
              </w:rPr>
              <w:t>分，扣完止。</w:t>
            </w:r>
          </w:p>
        </w:tc>
        <w:tc>
          <w:tcPr>
            <w:tcW w:w="1517" w:type="dxa"/>
            <w:vAlign w:val="center"/>
          </w:tcPr>
          <w:p w14:paraId="48507603">
            <w:pPr>
              <w:keepNext w:val="0"/>
              <w:keepLines w:val="0"/>
              <w:pageBreakBefore w:val="0"/>
              <w:kinsoku/>
              <w:wordWrap/>
              <w:overflowPunct/>
              <w:topLinePunct w:val="0"/>
              <w:autoSpaceDE/>
              <w:autoSpaceDN/>
              <w:bidi w:val="0"/>
              <w:snapToGrid w:val="0"/>
              <w:spacing w:beforeAutospacing="0" w:afterAutospacing="0" w:line="320" w:lineRule="exact"/>
              <w:jc w:val="left"/>
              <w:rPr>
                <w:rFonts w:hint="eastAsia" w:ascii="仿宋_GB2312" w:hAnsi="仿宋_GB2312" w:eastAsia="仿宋_GB2312"/>
                <w:color w:val="000000"/>
                <w:sz w:val="24"/>
                <w:szCs w:val="24"/>
                <w:lang w:val="en-US" w:eastAsia="zh-CN"/>
              </w:rPr>
            </w:pPr>
          </w:p>
        </w:tc>
      </w:tr>
      <w:tr w14:paraId="5C121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9" w:hRule="atLeast"/>
        </w:trPr>
        <w:tc>
          <w:tcPr>
            <w:tcW w:w="533" w:type="dxa"/>
            <w:vMerge w:val="continue"/>
            <w:vAlign w:val="center"/>
          </w:tcPr>
          <w:p w14:paraId="3F844373">
            <w:pPr>
              <w:keepNext w:val="0"/>
              <w:keepLines w:val="0"/>
              <w:pageBreakBefore w:val="0"/>
              <w:widowControl/>
              <w:kinsoku/>
              <w:wordWrap/>
              <w:overflowPunct/>
              <w:topLinePunct w:val="0"/>
              <w:autoSpaceDE/>
              <w:autoSpaceDN/>
              <w:bidi w:val="0"/>
              <w:snapToGrid w:val="0"/>
              <w:spacing w:beforeAutospacing="0" w:afterAutospacing="0" w:line="320" w:lineRule="exact"/>
              <w:jc w:val="center"/>
              <w:rPr>
                <w:rFonts w:hint="eastAsia" w:ascii="仿宋_GB2312" w:hAnsi="仿宋_GB2312" w:eastAsia="仿宋_GB2312"/>
                <w:color w:val="000000"/>
                <w:sz w:val="24"/>
                <w:szCs w:val="24"/>
                <w:lang w:eastAsia="zh-CN"/>
              </w:rPr>
            </w:pPr>
          </w:p>
        </w:tc>
        <w:tc>
          <w:tcPr>
            <w:tcW w:w="603" w:type="dxa"/>
            <w:vAlign w:val="center"/>
          </w:tcPr>
          <w:p w14:paraId="17EA5EE4">
            <w:pPr>
              <w:keepNext w:val="0"/>
              <w:keepLines w:val="0"/>
              <w:pageBreakBefore w:val="0"/>
              <w:kinsoku/>
              <w:wordWrap/>
              <w:overflowPunct/>
              <w:topLinePunct w:val="0"/>
              <w:autoSpaceDE/>
              <w:autoSpaceDN/>
              <w:bidi w:val="0"/>
              <w:snapToGrid w:val="0"/>
              <w:spacing w:beforeAutospacing="0" w:afterAutospacing="0" w:line="320" w:lineRule="exact"/>
              <w:jc w:val="center"/>
              <w:rPr>
                <w:rFonts w:ascii="Times New Roman" w:hAnsi="Times New Roman" w:eastAsia="仿宋_GB2312"/>
                <w:color w:val="000000"/>
                <w:sz w:val="24"/>
                <w:szCs w:val="24"/>
                <w:lang w:val="en-US" w:eastAsia="zh-CN"/>
              </w:rPr>
            </w:pPr>
            <w:r>
              <w:rPr>
                <w:rFonts w:ascii="Times New Roman" w:hAnsi="Times New Roman" w:eastAsia="仿宋_GB2312"/>
                <w:color w:val="000000"/>
                <w:sz w:val="24"/>
                <w:szCs w:val="24"/>
                <w:lang w:val="en-US" w:eastAsia="zh-CN"/>
              </w:rPr>
              <w:t>10</w:t>
            </w:r>
          </w:p>
        </w:tc>
        <w:tc>
          <w:tcPr>
            <w:tcW w:w="10558" w:type="dxa"/>
            <w:vAlign w:val="center"/>
          </w:tcPr>
          <w:p w14:paraId="0FA68393">
            <w:pPr>
              <w:keepNext w:val="0"/>
              <w:keepLines w:val="0"/>
              <w:pageBreakBefore w:val="0"/>
              <w:kinsoku/>
              <w:wordWrap/>
              <w:overflowPunct/>
              <w:topLinePunct w:val="0"/>
              <w:autoSpaceDE/>
              <w:autoSpaceDN/>
              <w:bidi w:val="0"/>
              <w:snapToGrid w:val="0"/>
              <w:spacing w:beforeAutospacing="0" w:afterAutospacing="0" w:line="320" w:lineRule="exact"/>
              <w:jc w:val="left"/>
              <w:rPr>
                <w:rFonts w:hint="eastAsia" w:ascii="仿宋_GB2312" w:hAnsi="仿宋_GB2312" w:eastAsia="仿宋_GB2312"/>
                <w:color w:val="000000"/>
                <w:sz w:val="24"/>
                <w:szCs w:val="24"/>
                <w:lang w:val="en-US" w:eastAsia="zh-CN"/>
              </w:rPr>
            </w:pPr>
            <w:r>
              <w:rPr>
                <w:rFonts w:hint="eastAsia" w:ascii="仿宋_GB2312" w:hAnsi="仿宋_GB2312" w:eastAsia="仿宋_GB2312"/>
                <w:color w:val="000000"/>
                <w:sz w:val="24"/>
                <w:szCs w:val="24"/>
                <w:lang w:val="en-US" w:eastAsia="zh-CN"/>
              </w:rPr>
              <w:t>每年需发布岗位数</w:t>
            </w:r>
            <w:r>
              <w:rPr>
                <w:rFonts w:ascii="Times New Roman" w:hAnsi="Times New Roman" w:eastAsia="仿宋_GB2312"/>
                <w:color w:val="000000"/>
                <w:sz w:val="24"/>
                <w:szCs w:val="24"/>
                <w:lang w:val="en-US" w:eastAsia="zh-CN"/>
              </w:rPr>
              <w:t>110</w:t>
            </w:r>
            <w:r>
              <w:rPr>
                <w:rFonts w:hint="eastAsia" w:ascii="仿宋_GB2312" w:hAnsi="仿宋_GB2312" w:eastAsia="仿宋_GB2312"/>
                <w:color w:val="000000"/>
                <w:sz w:val="24"/>
                <w:szCs w:val="24"/>
                <w:lang w:val="en-US" w:eastAsia="zh-CN"/>
              </w:rPr>
              <w:t>个（含）得</w:t>
            </w:r>
            <w:r>
              <w:rPr>
                <w:rFonts w:ascii="Times New Roman" w:hAnsi="Times New Roman" w:eastAsia="仿宋_GB2312"/>
                <w:color w:val="000000"/>
                <w:sz w:val="24"/>
                <w:szCs w:val="24"/>
                <w:lang w:val="en-US" w:eastAsia="zh-CN"/>
              </w:rPr>
              <w:t>5</w:t>
            </w:r>
            <w:r>
              <w:rPr>
                <w:rFonts w:hint="eastAsia" w:ascii="仿宋_GB2312" w:hAnsi="仿宋_GB2312" w:eastAsia="仿宋_GB2312"/>
                <w:color w:val="000000"/>
                <w:sz w:val="24"/>
                <w:szCs w:val="24"/>
                <w:lang w:val="en-US" w:eastAsia="zh-CN"/>
              </w:rPr>
              <w:t>分；</w:t>
            </w:r>
            <w:r>
              <w:rPr>
                <w:rFonts w:ascii="Times New Roman" w:hAnsi="Times New Roman" w:eastAsia="仿宋_GB2312"/>
                <w:color w:val="000000"/>
                <w:sz w:val="24"/>
                <w:szCs w:val="24"/>
                <w:lang w:val="en-US" w:eastAsia="zh-CN"/>
              </w:rPr>
              <w:t>110</w:t>
            </w:r>
            <w:r>
              <w:rPr>
                <w:rFonts w:hint="eastAsia" w:ascii="仿宋_GB2312" w:hAnsi="仿宋_GB2312" w:eastAsia="仿宋_GB2312"/>
                <w:color w:val="000000"/>
                <w:sz w:val="24"/>
                <w:szCs w:val="24"/>
                <w:lang w:val="en-US" w:eastAsia="zh-CN"/>
              </w:rPr>
              <w:t>—</w:t>
            </w:r>
            <w:r>
              <w:rPr>
                <w:rFonts w:ascii="Times New Roman" w:hAnsi="Times New Roman" w:eastAsia="仿宋_GB2312"/>
                <w:color w:val="000000"/>
                <w:sz w:val="24"/>
                <w:szCs w:val="24"/>
                <w:lang w:val="en-US" w:eastAsia="zh-CN"/>
              </w:rPr>
              <w:t>220</w:t>
            </w:r>
            <w:r>
              <w:rPr>
                <w:rFonts w:hint="eastAsia" w:ascii="仿宋_GB2312" w:hAnsi="仿宋_GB2312" w:eastAsia="仿宋_GB2312"/>
                <w:color w:val="000000"/>
                <w:sz w:val="24"/>
                <w:szCs w:val="24"/>
                <w:lang w:val="en-US" w:eastAsia="zh-CN"/>
              </w:rPr>
              <w:t>（含）得</w:t>
            </w:r>
            <w:r>
              <w:rPr>
                <w:rFonts w:ascii="Times New Roman" w:hAnsi="Times New Roman" w:eastAsia="仿宋_GB2312"/>
                <w:color w:val="000000"/>
                <w:sz w:val="24"/>
                <w:szCs w:val="24"/>
                <w:lang w:val="en-US" w:eastAsia="zh-CN"/>
              </w:rPr>
              <w:t>7</w:t>
            </w:r>
            <w:r>
              <w:rPr>
                <w:rFonts w:hint="eastAsia" w:ascii="仿宋_GB2312" w:hAnsi="仿宋_GB2312" w:eastAsia="仿宋_GB2312"/>
                <w:color w:val="000000"/>
                <w:sz w:val="24"/>
                <w:szCs w:val="24"/>
                <w:lang w:val="en-US" w:eastAsia="zh-CN"/>
              </w:rPr>
              <w:t>分；</w:t>
            </w:r>
            <w:r>
              <w:rPr>
                <w:rFonts w:ascii="Times New Roman" w:hAnsi="Times New Roman" w:eastAsia="仿宋_GB2312"/>
                <w:color w:val="000000"/>
                <w:sz w:val="24"/>
                <w:szCs w:val="24"/>
                <w:lang w:val="en-US" w:eastAsia="zh-CN"/>
              </w:rPr>
              <w:t>220</w:t>
            </w:r>
            <w:r>
              <w:rPr>
                <w:rFonts w:hint="eastAsia" w:ascii="仿宋_GB2312" w:hAnsi="仿宋_GB2312" w:eastAsia="仿宋_GB2312"/>
                <w:color w:val="000000"/>
                <w:sz w:val="24"/>
                <w:szCs w:val="24"/>
                <w:lang w:val="en-US" w:eastAsia="zh-CN"/>
              </w:rPr>
              <w:t>以上得</w:t>
            </w:r>
            <w:r>
              <w:rPr>
                <w:rFonts w:ascii="Times New Roman" w:hAnsi="Times New Roman" w:eastAsia="仿宋_GB2312"/>
                <w:color w:val="000000"/>
                <w:sz w:val="24"/>
                <w:szCs w:val="24"/>
                <w:lang w:val="en-US" w:eastAsia="zh-CN"/>
              </w:rPr>
              <w:t>10</w:t>
            </w:r>
            <w:r>
              <w:rPr>
                <w:rFonts w:hint="eastAsia" w:ascii="仿宋_GB2312" w:hAnsi="仿宋_GB2312" w:eastAsia="仿宋_GB2312"/>
                <w:color w:val="000000"/>
                <w:sz w:val="24"/>
                <w:szCs w:val="24"/>
                <w:lang w:val="en-US" w:eastAsia="zh-CN"/>
              </w:rPr>
              <w:t>分。未完成</w:t>
            </w:r>
            <w:r>
              <w:rPr>
                <w:rFonts w:ascii="Times New Roman" w:hAnsi="Times New Roman" w:eastAsia="仿宋_GB2312"/>
                <w:color w:val="000000"/>
                <w:sz w:val="24"/>
                <w:szCs w:val="24"/>
                <w:lang w:val="en-US" w:eastAsia="zh-CN"/>
              </w:rPr>
              <w:t>100</w:t>
            </w:r>
            <w:r>
              <w:rPr>
                <w:rFonts w:hint="eastAsia" w:ascii="仿宋_GB2312" w:hAnsi="仿宋_GB2312" w:eastAsia="仿宋_GB2312"/>
                <w:color w:val="000000"/>
                <w:sz w:val="24"/>
                <w:szCs w:val="24"/>
                <w:lang w:val="en-US" w:eastAsia="zh-CN"/>
              </w:rPr>
              <w:t>个基础任务的，按完成比例赋</w:t>
            </w:r>
            <w:r>
              <w:rPr>
                <w:rFonts w:ascii="Times New Roman" w:hAnsi="Times New Roman" w:eastAsia="仿宋_GB2312"/>
                <w:color w:val="000000"/>
                <w:sz w:val="24"/>
                <w:szCs w:val="24"/>
                <w:lang w:val="en-US" w:eastAsia="zh-CN"/>
              </w:rPr>
              <w:t>0</w:t>
            </w:r>
            <w:r>
              <w:rPr>
                <w:rFonts w:hint="eastAsia" w:ascii="仿宋_GB2312" w:hAnsi="仿宋_GB2312" w:eastAsia="仿宋_GB2312"/>
                <w:color w:val="000000"/>
                <w:sz w:val="24"/>
                <w:szCs w:val="24"/>
                <w:lang w:val="en-US" w:eastAsia="zh-CN"/>
              </w:rPr>
              <w:t>—</w:t>
            </w:r>
            <w:r>
              <w:rPr>
                <w:rFonts w:ascii="Times New Roman" w:hAnsi="Times New Roman" w:eastAsia="仿宋_GB2312"/>
                <w:color w:val="000000"/>
                <w:sz w:val="24"/>
                <w:szCs w:val="24"/>
                <w:lang w:val="en-US" w:eastAsia="zh-CN"/>
              </w:rPr>
              <w:t>5</w:t>
            </w:r>
            <w:r>
              <w:rPr>
                <w:rFonts w:hint="eastAsia" w:ascii="仿宋_GB2312" w:hAnsi="仿宋_GB2312" w:eastAsia="仿宋_GB2312"/>
                <w:color w:val="000000"/>
                <w:sz w:val="24"/>
                <w:szCs w:val="24"/>
                <w:lang w:val="en-US" w:eastAsia="zh-CN"/>
              </w:rPr>
              <w:t>分。</w:t>
            </w:r>
          </w:p>
        </w:tc>
        <w:tc>
          <w:tcPr>
            <w:tcW w:w="1517" w:type="dxa"/>
            <w:vAlign w:val="center"/>
          </w:tcPr>
          <w:p w14:paraId="65DB2E68">
            <w:pPr>
              <w:keepNext w:val="0"/>
              <w:keepLines w:val="0"/>
              <w:pageBreakBefore w:val="0"/>
              <w:kinsoku/>
              <w:wordWrap/>
              <w:overflowPunct/>
              <w:topLinePunct w:val="0"/>
              <w:autoSpaceDE/>
              <w:autoSpaceDN/>
              <w:bidi w:val="0"/>
              <w:snapToGrid w:val="0"/>
              <w:spacing w:beforeAutospacing="0" w:afterAutospacing="0" w:line="320" w:lineRule="exact"/>
              <w:jc w:val="left"/>
              <w:rPr>
                <w:rFonts w:hint="eastAsia" w:ascii="仿宋_GB2312" w:hAnsi="仿宋_GB2312" w:eastAsia="仿宋_GB2312"/>
                <w:color w:val="000000"/>
                <w:kern w:val="2"/>
                <w:sz w:val="24"/>
                <w:szCs w:val="24"/>
                <w:lang w:val="en-US" w:eastAsia="zh-CN" w:bidi="ar-SA"/>
              </w:rPr>
            </w:pPr>
          </w:p>
        </w:tc>
      </w:tr>
      <w:tr w14:paraId="53606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9" w:hRule="atLeast"/>
        </w:trPr>
        <w:tc>
          <w:tcPr>
            <w:tcW w:w="533" w:type="dxa"/>
            <w:vMerge w:val="continue"/>
            <w:vAlign w:val="center"/>
          </w:tcPr>
          <w:p w14:paraId="1199386A">
            <w:pPr>
              <w:keepNext w:val="0"/>
              <w:keepLines w:val="0"/>
              <w:pageBreakBefore w:val="0"/>
              <w:widowControl/>
              <w:kinsoku/>
              <w:wordWrap/>
              <w:overflowPunct/>
              <w:topLinePunct w:val="0"/>
              <w:autoSpaceDE/>
              <w:autoSpaceDN/>
              <w:bidi w:val="0"/>
              <w:snapToGrid w:val="0"/>
              <w:spacing w:beforeAutospacing="0" w:afterAutospacing="0" w:line="320" w:lineRule="exact"/>
              <w:jc w:val="center"/>
              <w:rPr>
                <w:rFonts w:hint="eastAsia" w:ascii="仿宋_GB2312" w:hAnsi="仿宋_GB2312" w:eastAsia="仿宋_GB2312"/>
                <w:color w:val="000000"/>
                <w:sz w:val="24"/>
                <w:szCs w:val="24"/>
                <w:lang w:eastAsia="zh-CN"/>
              </w:rPr>
            </w:pPr>
          </w:p>
        </w:tc>
        <w:tc>
          <w:tcPr>
            <w:tcW w:w="603" w:type="dxa"/>
            <w:vAlign w:val="center"/>
          </w:tcPr>
          <w:p w14:paraId="42E3BA0F">
            <w:pPr>
              <w:keepNext w:val="0"/>
              <w:keepLines w:val="0"/>
              <w:pageBreakBefore w:val="0"/>
              <w:kinsoku/>
              <w:wordWrap/>
              <w:overflowPunct/>
              <w:topLinePunct w:val="0"/>
              <w:autoSpaceDE/>
              <w:autoSpaceDN/>
              <w:bidi w:val="0"/>
              <w:snapToGrid w:val="0"/>
              <w:spacing w:beforeAutospacing="0" w:afterAutospacing="0" w:line="320" w:lineRule="exact"/>
              <w:jc w:val="center"/>
              <w:rPr>
                <w:rFonts w:ascii="Times New Roman" w:hAnsi="Times New Roman" w:eastAsia="仿宋_GB2312"/>
                <w:color w:val="000000"/>
                <w:sz w:val="24"/>
                <w:szCs w:val="24"/>
                <w:lang w:val="en-US" w:eastAsia="zh-CN"/>
              </w:rPr>
            </w:pPr>
            <w:r>
              <w:rPr>
                <w:rFonts w:ascii="Times New Roman" w:hAnsi="Times New Roman" w:eastAsia="仿宋_GB2312"/>
                <w:color w:val="000000"/>
                <w:sz w:val="24"/>
                <w:szCs w:val="24"/>
                <w:lang w:val="en-US" w:eastAsia="zh-CN"/>
              </w:rPr>
              <w:t>10</w:t>
            </w:r>
          </w:p>
        </w:tc>
        <w:tc>
          <w:tcPr>
            <w:tcW w:w="10558" w:type="dxa"/>
            <w:vAlign w:val="center"/>
          </w:tcPr>
          <w:p w14:paraId="0DAE8271">
            <w:pPr>
              <w:keepNext w:val="0"/>
              <w:keepLines w:val="0"/>
              <w:pageBreakBefore w:val="0"/>
              <w:kinsoku/>
              <w:wordWrap/>
              <w:overflowPunct/>
              <w:topLinePunct w:val="0"/>
              <w:autoSpaceDE/>
              <w:autoSpaceDN/>
              <w:bidi w:val="0"/>
              <w:snapToGrid w:val="0"/>
              <w:spacing w:beforeAutospacing="0" w:afterAutospacing="0" w:line="320" w:lineRule="exact"/>
              <w:jc w:val="left"/>
              <w:rPr>
                <w:rFonts w:hint="eastAsia" w:ascii="仿宋_GB2312" w:hAnsi="仿宋_GB2312" w:eastAsia="仿宋_GB2312"/>
                <w:color w:val="000000"/>
                <w:sz w:val="24"/>
                <w:szCs w:val="24"/>
                <w:lang w:val="en-US" w:eastAsia="zh-CN"/>
              </w:rPr>
            </w:pPr>
            <w:r>
              <w:rPr>
                <w:rFonts w:hint="eastAsia" w:ascii="仿宋_GB2312" w:hAnsi="仿宋_GB2312" w:eastAsia="仿宋_GB2312"/>
                <w:color w:val="000000"/>
                <w:sz w:val="24"/>
                <w:szCs w:val="24"/>
                <w:lang w:val="en-US" w:eastAsia="zh-CN"/>
              </w:rPr>
              <w:t>每年需登记求职人数</w:t>
            </w:r>
            <w:r>
              <w:rPr>
                <w:rFonts w:ascii="Times New Roman" w:hAnsi="Times New Roman" w:eastAsia="仿宋_GB2312"/>
                <w:color w:val="000000"/>
                <w:sz w:val="24"/>
                <w:szCs w:val="24"/>
                <w:lang w:eastAsia="zh-CN"/>
              </w:rPr>
              <w:t>1</w:t>
            </w:r>
            <w:r>
              <w:rPr>
                <w:rFonts w:ascii="Times New Roman" w:hAnsi="Times New Roman" w:eastAsia="仿宋_GB2312"/>
                <w:color w:val="000000"/>
                <w:sz w:val="24"/>
                <w:szCs w:val="24"/>
                <w:lang w:val="en-US" w:eastAsia="zh-CN"/>
              </w:rPr>
              <w:t>00</w:t>
            </w:r>
            <w:r>
              <w:rPr>
                <w:rFonts w:hint="eastAsia" w:ascii="仿宋_GB2312" w:hAnsi="仿宋_GB2312" w:eastAsia="仿宋_GB2312"/>
                <w:color w:val="000000"/>
                <w:sz w:val="24"/>
                <w:szCs w:val="24"/>
                <w:lang w:val="en-US" w:eastAsia="zh-CN"/>
              </w:rPr>
              <w:t>人（含）得</w:t>
            </w:r>
            <w:r>
              <w:rPr>
                <w:rFonts w:ascii="Times New Roman" w:hAnsi="Times New Roman" w:eastAsia="仿宋_GB2312"/>
                <w:color w:val="000000"/>
                <w:sz w:val="24"/>
                <w:szCs w:val="24"/>
                <w:lang w:val="en-US" w:eastAsia="zh-CN"/>
              </w:rPr>
              <w:t>5</w:t>
            </w:r>
            <w:r>
              <w:rPr>
                <w:rFonts w:hint="eastAsia" w:ascii="仿宋_GB2312" w:hAnsi="仿宋_GB2312" w:eastAsia="仿宋_GB2312"/>
                <w:color w:val="000000"/>
                <w:sz w:val="24"/>
                <w:szCs w:val="24"/>
                <w:lang w:val="en-US" w:eastAsia="zh-CN"/>
              </w:rPr>
              <w:t>分；</w:t>
            </w:r>
            <w:r>
              <w:rPr>
                <w:rFonts w:ascii="Times New Roman" w:hAnsi="Times New Roman" w:eastAsia="仿宋_GB2312"/>
                <w:color w:val="000000"/>
                <w:sz w:val="24"/>
                <w:szCs w:val="24"/>
                <w:lang w:val="en-US" w:eastAsia="zh-CN"/>
              </w:rPr>
              <w:t>100</w:t>
            </w:r>
            <w:r>
              <w:rPr>
                <w:rFonts w:hint="eastAsia" w:ascii="仿宋_GB2312" w:hAnsi="仿宋_GB2312" w:eastAsia="仿宋_GB2312"/>
                <w:color w:val="000000"/>
                <w:sz w:val="24"/>
                <w:szCs w:val="24"/>
                <w:lang w:val="en-US" w:eastAsia="zh-CN"/>
              </w:rPr>
              <w:t>—</w:t>
            </w:r>
            <w:r>
              <w:rPr>
                <w:rFonts w:ascii="Times New Roman" w:hAnsi="Times New Roman" w:eastAsia="仿宋_GB2312"/>
                <w:color w:val="000000"/>
                <w:sz w:val="24"/>
                <w:szCs w:val="24"/>
                <w:lang w:val="en-US" w:eastAsia="zh-CN"/>
              </w:rPr>
              <w:t>200</w:t>
            </w:r>
            <w:r>
              <w:rPr>
                <w:rFonts w:hint="eastAsia" w:ascii="仿宋_GB2312" w:hAnsi="仿宋_GB2312" w:eastAsia="仿宋_GB2312"/>
                <w:color w:val="000000"/>
                <w:sz w:val="24"/>
                <w:szCs w:val="24"/>
                <w:lang w:val="en-US" w:eastAsia="zh-CN"/>
              </w:rPr>
              <w:t>（含）人得</w:t>
            </w:r>
            <w:r>
              <w:rPr>
                <w:rFonts w:ascii="Times New Roman" w:hAnsi="Times New Roman" w:eastAsia="仿宋_GB2312"/>
                <w:color w:val="000000"/>
                <w:sz w:val="24"/>
                <w:szCs w:val="24"/>
                <w:lang w:val="en-US" w:eastAsia="zh-CN"/>
              </w:rPr>
              <w:t>7</w:t>
            </w:r>
            <w:r>
              <w:rPr>
                <w:rFonts w:hint="eastAsia" w:ascii="仿宋_GB2312" w:hAnsi="仿宋_GB2312" w:eastAsia="仿宋_GB2312"/>
                <w:color w:val="000000"/>
                <w:sz w:val="24"/>
                <w:szCs w:val="24"/>
                <w:lang w:val="en-US" w:eastAsia="zh-CN"/>
              </w:rPr>
              <w:t>分；</w:t>
            </w:r>
            <w:r>
              <w:rPr>
                <w:rFonts w:ascii="Times New Roman" w:hAnsi="Times New Roman" w:eastAsia="仿宋_GB2312"/>
                <w:color w:val="000000"/>
                <w:sz w:val="24"/>
                <w:szCs w:val="24"/>
                <w:lang w:val="en-US" w:eastAsia="zh-CN"/>
              </w:rPr>
              <w:t>200</w:t>
            </w:r>
            <w:r>
              <w:rPr>
                <w:rFonts w:hint="eastAsia" w:ascii="仿宋_GB2312" w:hAnsi="仿宋_GB2312" w:eastAsia="仿宋_GB2312"/>
                <w:color w:val="000000"/>
                <w:sz w:val="24"/>
                <w:szCs w:val="24"/>
                <w:lang w:val="en-US" w:eastAsia="zh-CN"/>
              </w:rPr>
              <w:t>人以上得</w:t>
            </w:r>
            <w:r>
              <w:rPr>
                <w:rFonts w:ascii="Times New Roman" w:hAnsi="Times New Roman" w:eastAsia="仿宋_GB2312"/>
                <w:color w:val="000000"/>
                <w:sz w:val="24"/>
                <w:szCs w:val="24"/>
                <w:lang w:val="en-US" w:eastAsia="zh-CN"/>
              </w:rPr>
              <w:t>10</w:t>
            </w:r>
            <w:r>
              <w:rPr>
                <w:rFonts w:hint="eastAsia" w:ascii="仿宋_GB2312" w:hAnsi="仿宋_GB2312" w:eastAsia="仿宋_GB2312"/>
                <w:color w:val="000000"/>
                <w:sz w:val="24"/>
                <w:szCs w:val="24"/>
                <w:lang w:val="en-US" w:eastAsia="zh-CN"/>
              </w:rPr>
              <w:t>分。未完成</w:t>
            </w:r>
            <w:r>
              <w:rPr>
                <w:rFonts w:ascii="Times New Roman" w:hAnsi="Times New Roman" w:eastAsia="仿宋_GB2312"/>
                <w:color w:val="000000"/>
                <w:sz w:val="24"/>
                <w:szCs w:val="24"/>
                <w:lang w:val="en-US" w:eastAsia="zh-CN"/>
              </w:rPr>
              <w:t>100</w:t>
            </w:r>
            <w:r>
              <w:rPr>
                <w:rFonts w:hint="eastAsia" w:ascii="仿宋_GB2312" w:hAnsi="仿宋_GB2312" w:eastAsia="仿宋_GB2312"/>
                <w:color w:val="000000"/>
                <w:sz w:val="24"/>
                <w:szCs w:val="24"/>
                <w:lang w:val="en-US" w:eastAsia="zh-CN"/>
              </w:rPr>
              <w:t>人基础任务的，按完成比例赋</w:t>
            </w:r>
            <w:r>
              <w:rPr>
                <w:rFonts w:ascii="Times New Roman" w:hAnsi="Times New Roman" w:eastAsia="仿宋_GB2312"/>
                <w:color w:val="000000"/>
                <w:sz w:val="24"/>
                <w:szCs w:val="24"/>
                <w:lang w:val="en-US" w:eastAsia="zh-CN"/>
              </w:rPr>
              <w:t>0</w:t>
            </w:r>
            <w:r>
              <w:rPr>
                <w:rFonts w:hint="eastAsia" w:ascii="仿宋_GB2312" w:hAnsi="仿宋_GB2312" w:eastAsia="仿宋_GB2312"/>
                <w:color w:val="000000"/>
                <w:sz w:val="24"/>
                <w:szCs w:val="24"/>
                <w:lang w:val="en-US" w:eastAsia="zh-CN"/>
              </w:rPr>
              <w:t>—</w:t>
            </w:r>
            <w:r>
              <w:rPr>
                <w:rFonts w:ascii="Times New Roman" w:hAnsi="Times New Roman" w:eastAsia="仿宋_GB2312"/>
                <w:color w:val="000000"/>
                <w:sz w:val="24"/>
                <w:szCs w:val="24"/>
                <w:lang w:val="en-US" w:eastAsia="zh-CN"/>
              </w:rPr>
              <w:t>5</w:t>
            </w:r>
            <w:r>
              <w:rPr>
                <w:rFonts w:hint="eastAsia" w:ascii="仿宋_GB2312" w:hAnsi="仿宋_GB2312" w:eastAsia="仿宋_GB2312"/>
                <w:color w:val="000000"/>
                <w:sz w:val="24"/>
                <w:szCs w:val="24"/>
                <w:lang w:val="en-US" w:eastAsia="zh-CN"/>
              </w:rPr>
              <w:t>分。</w:t>
            </w:r>
          </w:p>
        </w:tc>
        <w:tc>
          <w:tcPr>
            <w:tcW w:w="1517" w:type="dxa"/>
            <w:vAlign w:val="center"/>
          </w:tcPr>
          <w:p w14:paraId="4CD66026">
            <w:pPr>
              <w:keepNext w:val="0"/>
              <w:keepLines w:val="0"/>
              <w:pageBreakBefore w:val="0"/>
              <w:kinsoku/>
              <w:wordWrap/>
              <w:overflowPunct/>
              <w:topLinePunct w:val="0"/>
              <w:autoSpaceDE/>
              <w:autoSpaceDN/>
              <w:bidi w:val="0"/>
              <w:snapToGrid w:val="0"/>
              <w:spacing w:beforeAutospacing="0" w:afterAutospacing="0" w:line="320" w:lineRule="exact"/>
              <w:jc w:val="left"/>
              <w:rPr>
                <w:rFonts w:hint="eastAsia" w:ascii="仿宋_GB2312" w:hAnsi="仿宋_GB2312" w:eastAsia="仿宋_GB2312"/>
                <w:color w:val="000000"/>
                <w:kern w:val="2"/>
                <w:sz w:val="24"/>
                <w:szCs w:val="24"/>
                <w:lang w:val="en-US" w:eastAsia="zh-CN" w:bidi="ar-SA"/>
              </w:rPr>
            </w:pPr>
          </w:p>
        </w:tc>
      </w:tr>
      <w:tr w14:paraId="1D125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trPr>
        <w:tc>
          <w:tcPr>
            <w:tcW w:w="533" w:type="dxa"/>
            <w:vMerge w:val="continue"/>
            <w:vAlign w:val="center"/>
          </w:tcPr>
          <w:p w14:paraId="5376718E">
            <w:pPr>
              <w:keepNext w:val="0"/>
              <w:keepLines w:val="0"/>
              <w:pageBreakBefore w:val="0"/>
              <w:widowControl/>
              <w:kinsoku/>
              <w:wordWrap/>
              <w:overflowPunct/>
              <w:topLinePunct w:val="0"/>
              <w:autoSpaceDE/>
              <w:autoSpaceDN/>
              <w:bidi w:val="0"/>
              <w:snapToGrid w:val="0"/>
              <w:spacing w:beforeAutospacing="0" w:afterAutospacing="0" w:line="320" w:lineRule="exact"/>
              <w:jc w:val="center"/>
              <w:rPr>
                <w:rFonts w:hint="eastAsia" w:ascii="仿宋_GB2312" w:hAnsi="仿宋_GB2312" w:eastAsia="仿宋_GB2312"/>
                <w:color w:val="000000"/>
                <w:sz w:val="24"/>
                <w:szCs w:val="24"/>
                <w:lang w:eastAsia="zh-CN"/>
              </w:rPr>
            </w:pPr>
          </w:p>
        </w:tc>
        <w:tc>
          <w:tcPr>
            <w:tcW w:w="603" w:type="dxa"/>
            <w:vAlign w:val="center"/>
          </w:tcPr>
          <w:p w14:paraId="2E98F1A3">
            <w:pPr>
              <w:keepNext w:val="0"/>
              <w:keepLines w:val="0"/>
              <w:pageBreakBefore w:val="0"/>
              <w:kinsoku/>
              <w:wordWrap/>
              <w:overflowPunct/>
              <w:topLinePunct w:val="0"/>
              <w:autoSpaceDE/>
              <w:autoSpaceDN/>
              <w:bidi w:val="0"/>
              <w:snapToGrid w:val="0"/>
              <w:spacing w:beforeAutospacing="0" w:afterAutospacing="0" w:line="320" w:lineRule="exact"/>
              <w:jc w:val="center"/>
              <w:rPr>
                <w:rFonts w:ascii="Times New Roman" w:hAnsi="Times New Roman" w:eastAsia="仿宋_GB2312"/>
                <w:color w:val="000000"/>
                <w:sz w:val="24"/>
                <w:szCs w:val="24"/>
                <w:lang w:val="en-US" w:eastAsia="zh-CN"/>
              </w:rPr>
            </w:pPr>
            <w:r>
              <w:rPr>
                <w:rFonts w:ascii="Times New Roman" w:hAnsi="Times New Roman" w:eastAsia="仿宋_GB2312"/>
                <w:color w:val="000000"/>
                <w:sz w:val="24"/>
                <w:szCs w:val="24"/>
                <w:lang w:val="en-US" w:eastAsia="zh-CN"/>
              </w:rPr>
              <w:t>10</w:t>
            </w:r>
          </w:p>
        </w:tc>
        <w:tc>
          <w:tcPr>
            <w:tcW w:w="10558" w:type="dxa"/>
            <w:vAlign w:val="center"/>
          </w:tcPr>
          <w:p w14:paraId="3A6EF8FE">
            <w:pPr>
              <w:keepNext w:val="0"/>
              <w:keepLines w:val="0"/>
              <w:pageBreakBefore w:val="0"/>
              <w:kinsoku/>
              <w:wordWrap/>
              <w:overflowPunct/>
              <w:topLinePunct w:val="0"/>
              <w:autoSpaceDE/>
              <w:autoSpaceDN/>
              <w:bidi w:val="0"/>
              <w:snapToGrid w:val="0"/>
              <w:spacing w:beforeAutospacing="0" w:afterAutospacing="0" w:line="320" w:lineRule="exact"/>
              <w:jc w:val="left"/>
              <w:rPr>
                <w:rFonts w:hint="eastAsia" w:ascii="仿宋_GB2312" w:hAnsi="仿宋_GB2312" w:eastAsia="仿宋_GB2312"/>
                <w:i w:val="0"/>
                <w:iCs w:val="0"/>
                <w:color w:val="000000"/>
                <w:kern w:val="0"/>
                <w:sz w:val="24"/>
                <w:szCs w:val="24"/>
                <w:u w:val="none"/>
                <w:lang w:val="en-US" w:eastAsia="zh-CN" w:bidi="ar"/>
              </w:rPr>
            </w:pPr>
            <w:r>
              <w:rPr>
                <w:rFonts w:hint="eastAsia" w:ascii="仿宋_GB2312" w:hAnsi="仿宋_GB2312" w:eastAsia="仿宋_GB2312"/>
                <w:i w:val="0"/>
                <w:iCs w:val="0"/>
                <w:color w:val="000000"/>
                <w:kern w:val="0"/>
                <w:sz w:val="24"/>
                <w:szCs w:val="24"/>
                <w:u w:val="none"/>
                <w:lang w:val="en-US" w:eastAsia="zh-CN" w:bidi="ar"/>
              </w:rPr>
              <w:t>使用全市统一的零工服务平台开展线上服务，并</w:t>
            </w:r>
            <w:r>
              <w:rPr>
                <w:rFonts w:hint="eastAsia" w:ascii="仿宋_GB2312" w:hAnsi="仿宋_GB2312" w:eastAsia="仿宋_GB2312"/>
                <w:color w:val="000000"/>
                <w:sz w:val="24"/>
                <w:szCs w:val="24"/>
                <w:u w:val="none"/>
                <w:lang w:val="en-US" w:eastAsia="zh-CN"/>
              </w:rPr>
              <w:t>将数据同步到平台得</w:t>
            </w:r>
            <w:r>
              <w:rPr>
                <w:rFonts w:ascii="Times New Roman" w:hAnsi="Times New Roman" w:eastAsia="仿宋_GB2312"/>
                <w:color w:val="000000"/>
                <w:sz w:val="24"/>
                <w:szCs w:val="24"/>
                <w:u w:val="none"/>
                <w:lang w:val="en-US" w:eastAsia="zh-CN"/>
              </w:rPr>
              <w:t>10</w:t>
            </w:r>
            <w:r>
              <w:rPr>
                <w:rFonts w:hint="eastAsia" w:ascii="仿宋_GB2312" w:hAnsi="仿宋_GB2312" w:eastAsia="仿宋_GB2312"/>
                <w:color w:val="000000"/>
                <w:sz w:val="24"/>
                <w:szCs w:val="24"/>
                <w:u w:val="none"/>
                <w:lang w:val="en-US" w:eastAsia="zh-CN"/>
              </w:rPr>
              <w:t>分。</w:t>
            </w:r>
          </w:p>
        </w:tc>
        <w:tc>
          <w:tcPr>
            <w:tcW w:w="1517" w:type="dxa"/>
            <w:vAlign w:val="center"/>
          </w:tcPr>
          <w:p w14:paraId="458E1DA0">
            <w:pPr>
              <w:keepNext w:val="0"/>
              <w:keepLines w:val="0"/>
              <w:pageBreakBefore w:val="0"/>
              <w:kinsoku/>
              <w:wordWrap/>
              <w:overflowPunct/>
              <w:topLinePunct w:val="0"/>
              <w:autoSpaceDE/>
              <w:autoSpaceDN/>
              <w:bidi w:val="0"/>
              <w:snapToGrid w:val="0"/>
              <w:spacing w:beforeAutospacing="0" w:afterAutospacing="0" w:line="320" w:lineRule="exact"/>
              <w:jc w:val="left"/>
              <w:rPr>
                <w:rFonts w:hint="eastAsia" w:ascii="仿宋_GB2312" w:hAnsi="仿宋_GB2312" w:eastAsia="仿宋_GB2312"/>
                <w:color w:val="000000"/>
                <w:sz w:val="24"/>
                <w:szCs w:val="24"/>
                <w:lang w:eastAsia="zh-CN"/>
              </w:rPr>
            </w:pPr>
          </w:p>
        </w:tc>
      </w:tr>
      <w:tr w14:paraId="2F0D0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5" w:hRule="atLeast"/>
        </w:trPr>
        <w:tc>
          <w:tcPr>
            <w:tcW w:w="533" w:type="dxa"/>
            <w:vMerge w:val="continue"/>
            <w:vAlign w:val="center"/>
          </w:tcPr>
          <w:p w14:paraId="7F3348B2">
            <w:pPr>
              <w:keepNext w:val="0"/>
              <w:keepLines w:val="0"/>
              <w:pageBreakBefore w:val="0"/>
              <w:widowControl/>
              <w:kinsoku/>
              <w:wordWrap/>
              <w:overflowPunct/>
              <w:topLinePunct w:val="0"/>
              <w:autoSpaceDE/>
              <w:autoSpaceDN/>
              <w:bidi w:val="0"/>
              <w:snapToGrid w:val="0"/>
              <w:spacing w:beforeAutospacing="0" w:afterAutospacing="0" w:line="320" w:lineRule="exact"/>
              <w:jc w:val="center"/>
              <w:rPr>
                <w:rFonts w:hint="eastAsia" w:ascii="仿宋_GB2312" w:hAnsi="仿宋_GB2312" w:eastAsia="仿宋_GB2312"/>
                <w:color w:val="000000"/>
                <w:sz w:val="24"/>
                <w:szCs w:val="24"/>
                <w:lang w:eastAsia="zh-CN"/>
              </w:rPr>
            </w:pPr>
          </w:p>
        </w:tc>
        <w:tc>
          <w:tcPr>
            <w:tcW w:w="603" w:type="dxa"/>
            <w:vAlign w:val="center"/>
          </w:tcPr>
          <w:p w14:paraId="22546900">
            <w:pPr>
              <w:keepNext w:val="0"/>
              <w:keepLines w:val="0"/>
              <w:pageBreakBefore w:val="0"/>
              <w:kinsoku/>
              <w:wordWrap/>
              <w:overflowPunct/>
              <w:topLinePunct w:val="0"/>
              <w:autoSpaceDE/>
              <w:autoSpaceDN/>
              <w:bidi w:val="0"/>
              <w:snapToGrid w:val="0"/>
              <w:spacing w:beforeAutospacing="0" w:afterAutospacing="0" w:line="320" w:lineRule="exact"/>
              <w:jc w:val="center"/>
              <w:rPr>
                <w:rFonts w:ascii="Times New Roman" w:hAnsi="Times New Roman" w:eastAsia="仿宋_GB2312"/>
                <w:color w:val="000000"/>
                <w:sz w:val="24"/>
                <w:szCs w:val="24"/>
                <w:lang w:val="en-US" w:eastAsia="zh-CN"/>
              </w:rPr>
            </w:pPr>
            <w:r>
              <w:rPr>
                <w:rFonts w:ascii="Times New Roman" w:hAnsi="Times New Roman" w:eastAsia="仿宋_GB2312"/>
                <w:color w:val="000000"/>
                <w:sz w:val="24"/>
                <w:szCs w:val="24"/>
                <w:lang w:val="en-US" w:eastAsia="zh-CN"/>
              </w:rPr>
              <w:t>15</w:t>
            </w:r>
          </w:p>
        </w:tc>
        <w:tc>
          <w:tcPr>
            <w:tcW w:w="10558" w:type="dxa"/>
            <w:vAlign w:val="center"/>
          </w:tcPr>
          <w:p w14:paraId="2569A3AE">
            <w:pPr>
              <w:keepNext w:val="0"/>
              <w:keepLines w:val="0"/>
              <w:pageBreakBefore w:val="0"/>
              <w:kinsoku/>
              <w:wordWrap/>
              <w:overflowPunct/>
              <w:topLinePunct w:val="0"/>
              <w:autoSpaceDE/>
              <w:autoSpaceDN/>
              <w:bidi w:val="0"/>
              <w:snapToGrid w:val="0"/>
              <w:spacing w:beforeAutospacing="0" w:afterAutospacing="0" w:line="320" w:lineRule="exact"/>
              <w:jc w:val="left"/>
              <w:rPr>
                <w:rFonts w:hint="eastAsia" w:ascii="仿宋_GB2312" w:hAnsi="仿宋_GB2312" w:eastAsia="仿宋_GB2312"/>
                <w:color w:val="000000"/>
                <w:sz w:val="24"/>
                <w:szCs w:val="24"/>
                <w:lang w:eastAsia="zh-CN"/>
              </w:rPr>
            </w:pPr>
            <w:r>
              <w:rPr>
                <w:rFonts w:hint="eastAsia" w:ascii="仿宋_GB2312" w:hAnsi="仿宋_GB2312" w:eastAsia="仿宋_GB2312"/>
                <w:color w:val="000000"/>
                <w:sz w:val="24"/>
                <w:szCs w:val="24"/>
                <w:lang w:eastAsia="zh-CN"/>
              </w:rPr>
              <w:t>可提供重点群体就业援助、就业技能培训、劳动权益维护服务的，每提供一项得</w:t>
            </w:r>
            <w:r>
              <w:rPr>
                <w:rFonts w:ascii="Times New Roman" w:hAnsi="Times New Roman" w:eastAsia="仿宋_GB2312"/>
                <w:color w:val="000000"/>
                <w:sz w:val="24"/>
                <w:szCs w:val="24"/>
                <w:lang w:val="en-US" w:eastAsia="zh-CN"/>
              </w:rPr>
              <w:t>5</w:t>
            </w:r>
            <w:r>
              <w:rPr>
                <w:rFonts w:hint="eastAsia" w:ascii="仿宋_GB2312" w:hAnsi="仿宋_GB2312" w:eastAsia="仿宋_GB2312"/>
                <w:color w:val="000000"/>
                <w:sz w:val="24"/>
                <w:szCs w:val="24"/>
                <w:lang w:val="en-US" w:eastAsia="zh-CN"/>
              </w:rPr>
              <w:t>分。</w:t>
            </w:r>
          </w:p>
        </w:tc>
        <w:tc>
          <w:tcPr>
            <w:tcW w:w="1517" w:type="dxa"/>
            <w:vAlign w:val="center"/>
          </w:tcPr>
          <w:p w14:paraId="5322929B">
            <w:pPr>
              <w:keepNext w:val="0"/>
              <w:keepLines w:val="0"/>
              <w:pageBreakBefore w:val="0"/>
              <w:kinsoku/>
              <w:wordWrap/>
              <w:overflowPunct/>
              <w:topLinePunct w:val="0"/>
              <w:autoSpaceDE/>
              <w:autoSpaceDN/>
              <w:bidi w:val="0"/>
              <w:snapToGrid w:val="0"/>
              <w:spacing w:beforeAutospacing="0" w:afterAutospacing="0" w:line="320" w:lineRule="exact"/>
              <w:jc w:val="left"/>
              <w:rPr>
                <w:rFonts w:hint="eastAsia" w:ascii="仿宋_GB2312" w:hAnsi="仿宋_GB2312" w:eastAsia="仿宋_GB2312"/>
                <w:color w:val="000000"/>
                <w:sz w:val="24"/>
                <w:szCs w:val="24"/>
                <w:lang w:eastAsia="zh-CN"/>
              </w:rPr>
            </w:pPr>
          </w:p>
        </w:tc>
      </w:tr>
      <w:tr w14:paraId="0F794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9" w:hRule="atLeast"/>
        </w:trPr>
        <w:tc>
          <w:tcPr>
            <w:tcW w:w="533" w:type="dxa"/>
            <w:vMerge w:val="continue"/>
            <w:vAlign w:val="center"/>
          </w:tcPr>
          <w:p w14:paraId="77632AEA">
            <w:pPr>
              <w:keepNext w:val="0"/>
              <w:keepLines w:val="0"/>
              <w:pageBreakBefore w:val="0"/>
              <w:kinsoku/>
              <w:wordWrap/>
              <w:overflowPunct/>
              <w:topLinePunct w:val="0"/>
              <w:autoSpaceDE/>
              <w:autoSpaceDN/>
              <w:bidi w:val="0"/>
              <w:snapToGrid w:val="0"/>
              <w:spacing w:beforeAutospacing="0" w:afterAutospacing="0" w:line="320" w:lineRule="exact"/>
              <w:jc w:val="center"/>
              <w:rPr>
                <w:rFonts w:hint="eastAsia" w:ascii="仿宋_GB2312" w:hAnsi="仿宋_GB2312" w:eastAsia="仿宋_GB2312"/>
                <w:color w:val="000000"/>
                <w:sz w:val="24"/>
                <w:szCs w:val="24"/>
                <w:lang w:eastAsia="zh-CN"/>
              </w:rPr>
            </w:pPr>
          </w:p>
        </w:tc>
        <w:tc>
          <w:tcPr>
            <w:tcW w:w="603" w:type="dxa"/>
            <w:vAlign w:val="center"/>
          </w:tcPr>
          <w:p w14:paraId="7750EC9E">
            <w:pPr>
              <w:keepNext w:val="0"/>
              <w:keepLines w:val="0"/>
              <w:pageBreakBefore w:val="0"/>
              <w:kinsoku/>
              <w:wordWrap/>
              <w:overflowPunct/>
              <w:topLinePunct w:val="0"/>
              <w:autoSpaceDE/>
              <w:autoSpaceDN/>
              <w:bidi w:val="0"/>
              <w:snapToGrid w:val="0"/>
              <w:spacing w:beforeAutospacing="0" w:afterAutospacing="0" w:line="320" w:lineRule="exact"/>
              <w:jc w:val="center"/>
              <w:rPr>
                <w:rFonts w:ascii="Times New Roman" w:hAnsi="Times New Roman" w:eastAsia="仿宋_GB2312"/>
                <w:color w:val="000000"/>
                <w:sz w:val="24"/>
                <w:szCs w:val="24"/>
                <w:lang w:val="en-US" w:eastAsia="zh-CN"/>
              </w:rPr>
            </w:pPr>
            <w:r>
              <w:rPr>
                <w:rFonts w:ascii="Times New Roman" w:hAnsi="Times New Roman" w:eastAsia="仿宋_GB2312"/>
                <w:color w:val="000000"/>
                <w:sz w:val="24"/>
                <w:szCs w:val="24"/>
                <w:lang w:val="en-US" w:eastAsia="zh-CN"/>
              </w:rPr>
              <w:t>10</w:t>
            </w:r>
          </w:p>
        </w:tc>
        <w:tc>
          <w:tcPr>
            <w:tcW w:w="10558" w:type="dxa"/>
            <w:vAlign w:val="center"/>
          </w:tcPr>
          <w:p w14:paraId="524D662E">
            <w:pPr>
              <w:keepNext w:val="0"/>
              <w:keepLines w:val="0"/>
              <w:pageBreakBefore w:val="0"/>
              <w:kinsoku/>
              <w:wordWrap/>
              <w:overflowPunct/>
              <w:topLinePunct w:val="0"/>
              <w:autoSpaceDE/>
              <w:autoSpaceDN/>
              <w:bidi w:val="0"/>
              <w:snapToGrid w:val="0"/>
              <w:spacing w:beforeAutospacing="0" w:afterAutospacing="0" w:line="320" w:lineRule="exact"/>
              <w:jc w:val="left"/>
              <w:rPr>
                <w:rFonts w:hint="eastAsia" w:ascii="仿宋_GB2312" w:hAnsi="仿宋_GB2312" w:eastAsia="仿宋_GB2312"/>
                <w:color w:val="000000"/>
                <w:sz w:val="24"/>
                <w:szCs w:val="24"/>
                <w:lang w:val="en-US" w:eastAsia="zh-CN"/>
              </w:rPr>
            </w:pPr>
            <w:r>
              <w:rPr>
                <w:rFonts w:hint="eastAsia" w:ascii="仿宋_GB2312" w:hAnsi="仿宋_GB2312" w:eastAsia="仿宋_GB2312"/>
                <w:color w:val="000000"/>
                <w:sz w:val="24"/>
                <w:szCs w:val="24"/>
                <w:lang w:val="en-US" w:eastAsia="zh-CN"/>
              </w:rPr>
              <w:t>通过电视台、纸媒、新闻客户端、微信公众号等线上线下宣传渠道对零工驿站进行宣传，做到广而告之。按照区县级</w:t>
            </w:r>
            <w:r>
              <w:rPr>
                <w:rFonts w:hint="eastAsia" w:ascii="仿宋_GB2312" w:hAnsi="仿宋_GB2312" w:eastAsia="仿宋_GB2312"/>
                <w:color w:val="000000"/>
                <w:sz w:val="24"/>
                <w:szCs w:val="24"/>
                <w:lang w:eastAsia="zh-CN"/>
              </w:rPr>
              <w:t>每次</w:t>
            </w:r>
            <w:r>
              <w:rPr>
                <w:rFonts w:ascii="Times New Roman" w:hAnsi="Times New Roman" w:eastAsia="仿宋_GB2312"/>
                <w:color w:val="000000"/>
                <w:sz w:val="24"/>
                <w:szCs w:val="24"/>
                <w:lang w:val="en-US" w:eastAsia="zh-CN"/>
              </w:rPr>
              <w:t>2</w:t>
            </w:r>
            <w:r>
              <w:rPr>
                <w:rFonts w:hint="eastAsia" w:ascii="仿宋_GB2312" w:hAnsi="仿宋_GB2312" w:eastAsia="仿宋_GB2312"/>
                <w:color w:val="000000"/>
                <w:sz w:val="24"/>
                <w:szCs w:val="24"/>
                <w:lang w:eastAsia="zh-CN"/>
              </w:rPr>
              <w:t>分</w:t>
            </w:r>
            <w:r>
              <w:rPr>
                <w:rFonts w:hint="eastAsia" w:ascii="仿宋_GB2312" w:hAnsi="仿宋_GB2312" w:eastAsia="仿宋_GB2312"/>
                <w:color w:val="000000"/>
                <w:sz w:val="24"/>
                <w:szCs w:val="24"/>
                <w:lang w:val="en-US" w:eastAsia="zh-CN"/>
              </w:rPr>
              <w:t>、市级</w:t>
            </w:r>
            <w:r>
              <w:rPr>
                <w:rFonts w:hint="eastAsia" w:ascii="仿宋_GB2312" w:hAnsi="仿宋_GB2312" w:eastAsia="仿宋_GB2312"/>
                <w:color w:val="000000"/>
                <w:sz w:val="24"/>
                <w:szCs w:val="24"/>
                <w:lang w:eastAsia="zh-CN"/>
              </w:rPr>
              <w:t>每次</w:t>
            </w:r>
            <w:r>
              <w:rPr>
                <w:rFonts w:ascii="Times New Roman" w:hAnsi="Times New Roman" w:eastAsia="仿宋_GB2312"/>
                <w:color w:val="000000"/>
                <w:sz w:val="24"/>
                <w:szCs w:val="24"/>
                <w:lang w:val="en-US" w:eastAsia="zh-CN"/>
              </w:rPr>
              <w:t>3</w:t>
            </w:r>
            <w:r>
              <w:rPr>
                <w:rFonts w:hint="eastAsia" w:ascii="仿宋_GB2312" w:hAnsi="仿宋_GB2312" w:eastAsia="仿宋_GB2312"/>
                <w:color w:val="000000"/>
                <w:sz w:val="24"/>
                <w:szCs w:val="24"/>
                <w:lang w:eastAsia="zh-CN"/>
              </w:rPr>
              <w:t>分</w:t>
            </w:r>
            <w:r>
              <w:rPr>
                <w:rFonts w:hint="eastAsia" w:ascii="仿宋_GB2312" w:hAnsi="仿宋_GB2312" w:eastAsia="仿宋_GB2312"/>
                <w:color w:val="000000"/>
                <w:sz w:val="24"/>
                <w:szCs w:val="24"/>
                <w:lang w:val="en-US" w:eastAsia="zh-CN"/>
              </w:rPr>
              <w:t>、省</w:t>
            </w:r>
            <w:r>
              <w:rPr>
                <w:rFonts w:hint="eastAsia" w:ascii="仿宋_GB2312" w:hAnsi="仿宋_GB2312" w:eastAsia="仿宋_GB2312"/>
                <w:color w:val="000000"/>
                <w:sz w:val="24"/>
                <w:szCs w:val="24"/>
                <w:lang w:eastAsia="zh-CN"/>
              </w:rPr>
              <w:t>部</w:t>
            </w:r>
            <w:r>
              <w:rPr>
                <w:rFonts w:hint="eastAsia" w:ascii="仿宋_GB2312" w:hAnsi="仿宋_GB2312" w:eastAsia="仿宋_GB2312"/>
                <w:color w:val="000000"/>
                <w:sz w:val="24"/>
                <w:szCs w:val="24"/>
                <w:lang w:val="en-US" w:eastAsia="zh-CN"/>
              </w:rPr>
              <w:t>级及以上</w:t>
            </w:r>
            <w:r>
              <w:rPr>
                <w:rFonts w:hint="eastAsia" w:ascii="仿宋_GB2312" w:hAnsi="仿宋_GB2312" w:eastAsia="仿宋_GB2312"/>
                <w:color w:val="000000"/>
                <w:sz w:val="24"/>
                <w:szCs w:val="24"/>
                <w:lang w:eastAsia="zh-CN"/>
              </w:rPr>
              <w:t>每次</w:t>
            </w:r>
            <w:r>
              <w:rPr>
                <w:rFonts w:ascii="Times New Roman" w:hAnsi="Times New Roman" w:eastAsia="仿宋_GB2312"/>
                <w:color w:val="000000"/>
                <w:sz w:val="24"/>
                <w:szCs w:val="24"/>
                <w:lang w:val="en-US" w:eastAsia="zh-CN"/>
              </w:rPr>
              <w:t>5</w:t>
            </w:r>
            <w:r>
              <w:rPr>
                <w:rFonts w:hint="eastAsia" w:ascii="仿宋_GB2312" w:hAnsi="仿宋_GB2312" w:eastAsia="仿宋_GB2312"/>
                <w:color w:val="000000"/>
                <w:sz w:val="24"/>
                <w:szCs w:val="24"/>
                <w:lang w:eastAsia="zh-CN"/>
              </w:rPr>
              <w:t>分，累计</w:t>
            </w:r>
            <w:r>
              <w:rPr>
                <w:rFonts w:hint="eastAsia" w:ascii="仿宋_GB2312" w:hAnsi="仿宋_GB2312" w:eastAsia="仿宋_GB2312"/>
                <w:color w:val="000000"/>
                <w:sz w:val="24"/>
                <w:szCs w:val="24"/>
                <w:lang w:val="en-US" w:eastAsia="zh-CN"/>
              </w:rPr>
              <w:t>不超过</w:t>
            </w:r>
            <w:r>
              <w:rPr>
                <w:rFonts w:ascii="Times New Roman" w:hAnsi="Times New Roman" w:eastAsia="仿宋_GB2312"/>
                <w:color w:val="000000"/>
                <w:sz w:val="24"/>
                <w:szCs w:val="24"/>
                <w:lang w:val="en-US" w:eastAsia="zh-CN"/>
              </w:rPr>
              <w:t>10</w:t>
            </w:r>
            <w:r>
              <w:rPr>
                <w:rFonts w:hint="eastAsia" w:ascii="仿宋_GB2312" w:hAnsi="仿宋_GB2312" w:eastAsia="仿宋_GB2312"/>
                <w:color w:val="000000"/>
                <w:sz w:val="24"/>
                <w:szCs w:val="24"/>
                <w:lang w:val="en-US" w:eastAsia="zh-CN"/>
              </w:rPr>
              <w:t>分。</w:t>
            </w:r>
          </w:p>
        </w:tc>
        <w:tc>
          <w:tcPr>
            <w:tcW w:w="1517" w:type="dxa"/>
            <w:vAlign w:val="center"/>
          </w:tcPr>
          <w:p w14:paraId="24339E95">
            <w:pPr>
              <w:keepNext w:val="0"/>
              <w:keepLines w:val="0"/>
              <w:pageBreakBefore w:val="0"/>
              <w:kinsoku/>
              <w:wordWrap/>
              <w:overflowPunct/>
              <w:topLinePunct w:val="0"/>
              <w:autoSpaceDE/>
              <w:autoSpaceDN/>
              <w:bidi w:val="0"/>
              <w:snapToGrid w:val="0"/>
              <w:spacing w:beforeAutospacing="0" w:afterAutospacing="0" w:line="320" w:lineRule="exact"/>
              <w:jc w:val="left"/>
              <w:rPr>
                <w:rFonts w:hint="eastAsia" w:ascii="仿宋_GB2312" w:hAnsi="仿宋_GB2312" w:eastAsia="仿宋_GB2312"/>
                <w:color w:val="000000"/>
                <w:kern w:val="2"/>
                <w:sz w:val="24"/>
                <w:szCs w:val="24"/>
                <w:lang w:val="en-US" w:eastAsia="zh-CN" w:bidi="ar-SA"/>
              </w:rPr>
            </w:pPr>
          </w:p>
        </w:tc>
      </w:tr>
      <w:tr w14:paraId="2D046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trPr>
        <w:tc>
          <w:tcPr>
            <w:tcW w:w="533" w:type="dxa"/>
            <w:vMerge w:val="restart"/>
            <w:vAlign w:val="center"/>
          </w:tcPr>
          <w:p w14:paraId="0041455B">
            <w:pPr>
              <w:keepNext w:val="0"/>
              <w:keepLines w:val="0"/>
              <w:pageBreakBefore w:val="0"/>
              <w:kinsoku/>
              <w:wordWrap/>
              <w:overflowPunct/>
              <w:topLinePunct w:val="0"/>
              <w:autoSpaceDE/>
              <w:autoSpaceDN/>
              <w:bidi w:val="0"/>
              <w:snapToGrid w:val="0"/>
              <w:spacing w:beforeAutospacing="0" w:afterAutospacing="0" w:line="320" w:lineRule="exact"/>
              <w:jc w:val="center"/>
              <w:rPr>
                <w:rFonts w:hint="eastAsia" w:ascii="仿宋_GB2312" w:hAnsi="仿宋_GB2312" w:eastAsia="仿宋_GB2312"/>
                <w:color w:val="000000"/>
                <w:sz w:val="24"/>
                <w:szCs w:val="24"/>
                <w:lang w:eastAsia="zh-CN"/>
              </w:rPr>
            </w:pPr>
            <w:r>
              <w:rPr>
                <w:rFonts w:hint="eastAsia" w:ascii="仿宋_GB2312" w:hAnsi="仿宋_GB2312" w:eastAsia="仿宋_GB2312"/>
                <w:color w:val="000000"/>
                <w:sz w:val="24"/>
                <w:szCs w:val="24"/>
                <w:lang w:eastAsia="zh-CN"/>
              </w:rPr>
              <w:t>扣分项</w:t>
            </w:r>
          </w:p>
        </w:tc>
        <w:tc>
          <w:tcPr>
            <w:tcW w:w="603" w:type="dxa"/>
            <w:vAlign w:val="center"/>
          </w:tcPr>
          <w:p w14:paraId="027F7809">
            <w:pPr>
              <w:keepNext w:val="0"/>
              <w:keepLines w:val="0"/>
              <w:pageBreakBefore w:val="0"/>
              <w:kinsoku/>
              <w:wordWrap/>
              <w:overflowPunct/>
              <w:topLinePunct w:val="0"/>
              <w:autoSpaceDE/>
              <w:autoSpaceDN/>
              <w:bidi w:val="0"/>
              <w:snapToGrid w:val="0"/>
              <w:spacing w:beforeAutospacing="0" w:afterAutospacing="0" w:line="320" w:lineRule="exact"/>
              <w:jc w:val="center"/>
              <w:rPr>
                <w:rFonts w:hint="eastAsia" w:ascii="仿宋_GB2312" w:hAnsi="仿宋_GB2312" w:eastAsia="仿宋_GB2312"/>
                <w:color w:val="000000"/>
                <w:sz w:val="24"/>
                <w:szCs w:val="24"/>
                <w:lang w:val="en-US" w:eastAsia="zh-CN"/>
              </w:rPr>
            </w:pPr>
            <w:r>
              <w:rPr>
                <w:rFonts w:hint="eastAsia" w:ascii="仿宋_GB2312" w:hAnsi="仿宋_GB2312" w:eastAsia="仿宋_GB2312"/>
                <w:color w:val="000000"/>
                <w:sz w:val="24"/>
                <w:szCs w:val="24"/>
                <w:lang w:val="en-US" w:eastAsia="zh-CN"/>
              </w:rPr>
              <w:t>-</w:t>
            </w:r>
            <w:r>
              <w:rPr>
                <w:rFonts w:ascii="Times New Roman" w:hAnsi="Times New Roman" w:eastAsia="仿宋_GB2312"/>
                <w:color w:val="000000"/>
                <w:sz w:val="24"/>
                <w:szCs w:val="24"/>
                <w:lang w:val="en-US" w:eastAsia="zh-CN"/>
              </w:rPr>
              <w:t>3</w:t>
            </w:r>
          </w:p>
        </w:tc>
        <w:tc>
          <w:tcPr>
            <w:tcW w:w="10558" w:type="dxa"/>
            <w:vAlign w:val="center"/>
          </w:tcPr>
          <w:p w14:paraId="4BC0B2BA">
            <w:pPr>
              <w:keepNext w:val="0"/>
              <w:keepLines w:val="0"/>
              <w:pageBreakBefore w:val="0"/>
              <w:kinsoku/>
              <w:wordWrap/>
              <w:overflowPunct/>
              <w:topLinePunct w:val="0"/>
              <w:autoSpaceDE/>
              <w:autoSpaceDN/>
              <w:bidi w:val="0"/>
              <w:snapToGrid w:val="0"/>
              <w:spacing w:beforeAutospacing="0" w:afterAutospacing="0" w:line="320" w:lineRule="exact"/>
              <w:jc w:val="left"/>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场地内有无打架斗殴、敲诈勒索、强迫交易、虚假招聘、雇佣童工等（</w:t>
            </w:r>
            <w:r>
              <w:rPr>
                <w:rFonts w:hint="eastAsia" w:ascii="仿宋_GB2312" w:hAnsi="仿宋_GB2312" w:eastAsia="仿宋_GB2312"/>
                <w:color w:val="000000"/>
                <w:sz w:val="24"/>
                <w:szCs w:val="24"/>
                <w:lang w:eastAsia="zh-CN"/>
              </w:rPr>
              <w:t>发现一起扣</w:t>
            </w:r>
            <w:r>
              <w:rPr>
                <w:rFonts w:ascii="Times New Roman" w:hAnsi="Times New Roman" w:eastAsia="仿宋_GB2312"/>
                <w:color w:val="000000"/>
                <w:sz w:val="24"/>
                <w:szCs w:val="24"/>
                <w:lang w:val="en-US" w:eastAsia="zh-CN"/>
              </w:rPr>
              <w:t>3</w:t>
            </w:r>
            <w:r>
              <w:rPr>
                <w:rFonts w:hint="eastAsia" w:ascii="仿宋_GB2312" w:hAnsi="仿宋_GB2312" w:eastAsia="仿宋_GB2312"/>
                <w:color w:val="000000"/>
                <w:sz w:val="24"/>
                <w:szCs w:val="24"/>
                <w:lang w:val="en-US" w:eastAsia="zh-CN"/>
              </w:rPr>
              <w:t>分</w:t>
            </w:r>
            <w:r>
              <w:rPr>
                <w:rFonts w:hint="eastAsia" w:hAnsi="仿宋_GB2312"/>
                <w:color w:val="000000"/>
                <w:sz w:val="24"/>
                <w:szCs w:val="24"/>
                <w:lang w:val="en-US" w:eastAsia="zh-CN"/>
              </w:rPr>
              <w:t>）</w:t>
            </w:r>
          </w:p>
        </w:tc>
        <w:tc>
          <w:tcPr>
            <w:tcW w:w="1517" w:type="dxa"/>
            <w:vAlign w:val="center"/>
          </w:tcPr>
          <w:p w14:paraId="7294AF70">
            <w:pPr>
              <w:keepNext w:val="0"/>
              <w:keepLines w:val="0"/>
              <w:pageBreakBefore w:val="0"/>
              <w:kinsoku/>
              <w:wordWrap/>
              <w:overflowPunct/>
              <w:topLinePunct w:val="0"/>
              <w:autoSpaceDE/>
              <w:autoSpaceDN/>
              <w:bidi w:val="0"/>
              <w:snapToGrid w:val="0"/>
              <w:spacing w:beforeAutospacing="0" w:afterAutospacing="0" w:line="320" w:lineRule="exact"/>
              <w:jc w:val="left"/>
              <w:rPr>
                <w:rFonts w:hint="eastAsia" w:ascii="仿宋_GB2312" w:hAnsi="仿宋_GB2312" w:eastAsia="仿宋_GB2312"/>
                <w:color w:val="000000"/>
                <w:kern w:val="2"/>
                <w:sz w:val="24"/>
                <w:szCs w:val="24"/>
                <w:lang w:val="en-US" w:eastAsia="zh-CN" w:bidi="ar-SA"/>
              </w:rPr>
            </w:pPr>
          </w:p>
        </w:tc>
      </w:tr>
      <w:tr w14:paraId="7FEF2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533" w:type="dxa"/>
            <w:vMerge w:val="continue"/>
            <w:vAlign w:val="center"/>
          </w:tcPr>
          <w:p w14:paraId="3060186B">
            <w:pPr>
              <w:keepNext w:val="0"/>
              <w:keepLines w:val="0"/>
              <w:pageBreakBefore w:val="0"/>
              <w:kinsoku/>
              <w:wordWrap/>
              <w:overflowPunct/>
              <w:topLinePunct w:val="0"/>
              <w:autoSpaceDE/>
              <w:autoSpaceDN/>
              <w:bidi w:val="0"/>
              <w:snapToGrid w:val="0"/>
              <w:spacing w:beforeAutospacing="0" w:afterAutospacing="0" w:line="320" w:lineRule="exact"/>
              <w:jc w:val="center"/>
              <w:rPr>
                <w:rFonts w:hint="eastAsia" w:ascii="仿宋_GB2312" w:hAnsi="仿宋_GB2312" w:eastAsia="仿宋_GB2312"/>
                <w:color w:val="000000"/>
                <w:sz w:val="24"/>
                <w:szCs w:val="24"/>
                <w:lang w:eastAsia="zh-CN"/>
              </w:rPr>
            </w:pPr>
          </w:p>
        </w:tc>
        <w:tc>
          <w:tcPr>
            <w:tcW w:w="603" w:type="dxa"/>
            <w:vAlign w:val="center"/>
          </w:tcPr>
          <w:p w14:paraId="55C2ED42">
            <w:pPr>
              <w:keepNext w:val="0"/>
              <w:keepLines w:val="0"/>
              <w:pageBreakBefore w:val="0"/>
              <w:kinsoku/>
              <w:wordWrap/>
              <w:overflowPunct/>
              <w:topLinePunct w:val="0"/>
              <w:autoSpaceDE/>
              <w:autoSpaceDN/>
              <w:bidi w:val="0"/>
              <w:snapToGrid w:val="0"/>
              <w:spacing w:beforeAutospacing="0" w:afterAutospacing="0" w:line="320" w:lineRule="exact"/>
              <w:jc w:val="center"/>
              <w:rPr>
                <w:rFonts w:hint="eastAsia" w:ascii="仿宋_GB2312" w:hAnsi="仿宋_GB2312" w:eastAsia="仿宋_GB2312"/>
                <w:color w:val="000000"/>
                <w:sz w:val="24"/>
                <w:szCs w:val="24"/>
                <w:lang w:val="en-US" w:eastAsia="zh-CN"/>
              </w:rPr>
            </w:pPr>
            <w:r>
              <w:rPr>
                <w:rFonts w:hint="eastAsia" w:ascii="仿宋_GB2312" w:hAnsi="仿宋_GB2312" w:eastAsia="仿宋_GB2312"/>
                <w:color w:val="000000"/>
                <w:sz w:val="24"/>
                <w:szCs w:val="24"/>
                <w:lang w:val="en-US" w:eastAsia="zh-CN"/>
              </w:rPr>
              <w:t>-</w:t>
            </w:r>
            <w:r>
              <w:rPr>
                <w:rFonts w:ascii="Times New Roman" w:hAnsi="Times New Roman" w:eastAsia="仿宋_GB2312"/>
                <w:color w:val="000000"/>
                <w:sz w:val="24"/>
                <w:szCs w:val="24"/>
                <w:lang w:val="en-US" w:eastAsia="zh-CN"/>
              </w:rPr>
              <w:t>2</w:t>
            </w:r>
          </w:p>
        </w:tc>
        <w:tc>
          <w:tcPr>
            <w:tcW w:w="10558" w:type="dxa"/>
            <w:vAlign w:val="center"/>
          </w:tcPr>
          <w:p w14:paraId="46868986">
            <w:pPr>
              <w:keepNext w:val="0"/>
              <w:keepLines w:val="0"/>
              <w:pageBreakBefore w:val="0"/>
              <w:kinsoku/>
              <w:wordWrap/>
              <w:overflowPunct/>
              <w:topLinePunct w:val="0"/>
              <w:autoSpaceDE/>
              <w:autoSpaceDN/>
              <w:bidi w:val="0"/>
              <w:snapToGrid w:val="0"/>
              <w:spacing w:beforeAutospacing="0" w:afterAutospacing="0" w:line="320" w:lineRule="exact"/>
              <w:jc w:val="left"/>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严禁向</w:t>
            </w:r>
            <w:r>
              <w:rPr>
                <w:rFonts w:hint="eastAsia" w:ascii="仿宋_GB2312" w:hAnsi="仿宋_GB2312" w:eastAsia="仿宋_GB2312"/>
                <w:color w:val="000000"/>
                <w:sz w:val="24"/>
                <w:szCs w:val="24"/>
                <w:lang w:eastAsia="zh-CN"/>
              </w:rPr>
              <w:t>求职者</w:t>
            </w:r>
            <w:r>
              <w:rPr>
                <w:rFonts w:hint="eastAsia" w:ascii="仿宋_GB2312" w:hAnsi="仿宋_GB2312" w:eastAsia="仿宋_GB2312"/>
                <w:color w:val="000000"/>
                <w:sz w:val="24"/>
                <w:szCs w:val="24"/>
              </w:rPr>
              <w:t>变相收取职业介绍费用</w:t>
            </w:r>
            <w:r>
              <w:rPr>
                <w:rFonts w:hint="eastAsia" w:ascii="仿宋_GB2312" w:hAnsi="仿宋_GB2312" w:eastAsia="仿宋_GB2312"/>
                <w:color w:val="000000"/>
                <w:sz w:val="24"/>
                <w:szCs w:val="24"/>
                <w:lang w:eastAsia="zh-CN"/>
              </w:rPr>
              <w:t>。</w:t>
            </w:r>
            <w:r>
              <w:rPr>
                <w:rFonts w:hint="eastAsia" w:ascii="仿宋_GB2312" w:hAnsi="仿宋_GB2312" w:eastAsia="仿宋_GB2312"/>
                <w:color w:val="000000"/>
                <w:sz w:val="24"/>
                <w:szCs w:val="24"/>
              </w:rPr>
              <w:t>（</w:t>
            </w:r>
            <w:r>
              <w:rPr>
                <w:rFonts w:hint="eastAsia" w:ascii="仿宋_GB2312" w:hAnsi="仿宋_GB2312" w:eastAsia="仿宋_GB2312"/>
                <w:color w:val="000000"/>
                <w:sz w:val="24"/>
                <w:szCs w:val="24"/>
                <w:lang w:eastAsia="zh-CN"/>
              </w:rPr>
              <w:t>发现一起扣</w:t>
            </w:r>
            <w:r>
              <w:rPr>
                <w:rFonts w:ascii="Times New Roman" w:hAnsi="Times New Roman" w:eastAsia="仿宋_GB2312"/>
                <w:color w:val="000000"/>
                <w:sz w:val="24"/>
                <w:szCs w:val="24"/>
                <w:lang w:val="en-US" w:eastAsia="zh-CN"/>
              </w:rPr>
              <w:t>2</w:t>
            </w:r>
            <w:r>
              <w:rPr>
                <w:rFonts w:hint="eastAsia" w:ascii="仿宋_GB2312" w:hAnsi="仿宋_GB2312" w:eastAsia="仿宋_GB2312"/>
                <w:color w:val="000000"/>
                <w:sz w:val="24"/>
                <w:szCs w:val="24"/>
                <w:lang w:val="en-US" w:eastAsia="zh-CN"/>
              </w:rPr>
              <w:t>分</w:t>
            </w:r>
            <w:r>
              <w:rPr>
                <w:rFonts w:hint="eastAsia" w:hAnsi="仿宋_GB2312"/>
                <w:color w:val="000000"/>
                <w:sz w:val="24"/>
                <w:szCs w:val="24"/>
                <w:lang w:val="en-US" w:eastAsia="zh-CN"/>
              </w:rPr>
              <w:t>）</w:t>
            </w:r>
          </w:p>
        </w:tc>
        <w:tc>
          <w:tcPr>
            <w:tcW w:w="1517" w:type="dxa"/>
            <w:vAlign w:val="center"/>
          </w:tcPr>
          <w:p w14:paraId="3D448EA3">
            <w:pPr>
              <w:keepNext w:val="0"/>
              <w:keepLines w:val="0"/>
              <w:pageBreakBefore w:val="0"/>
              <w:kinsoku/>
              <w:wordWrap/>
              <w:overflowPunct/>
              <w:topLinePunct w:val="0"/>
              <w:autoSpaceDE/>
              <w:autoSpaceDN/>
              <w:bidi w:val="0"/>
              <w:snapToGrid w:val="0"/>
              <w:spacing w:beforeAutospacing="0" w:afterAutospacing="0" w:line="320" w:lineRule="exact"/>
              <w:jc w:val="left"/>
              <w:rPr>
                <w:rFonts w:hint="eastAsia" w:ascii="仿宋_GB2312" w:hAnsi="仿宋_GB2312" w:eastAsia="仿宋_GB2312"/>
                <w:color w:val="000000"/>
                <w:kern w:val="2"/>
                <w:sz w:val="24"/>
                <w:szCs w:val="24"/>
                <w:lang w:val="en-US" w:eastAsia="zh-CN" w:bidi="ar-SA"/>
              </w:rPr>
            </w:pPr>
          </w:p>
        </w:tc>
      </w:tr>
      <w:tr w14:paraId="438AA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9" w:hRule="atLeast"/>
        </w:trPr>
        <w:tc>
          <w:tcPr>
            <w:tcW w:w="533" w:type="dxa"/>
            <w:vMerge w:val="continue"/>
            <w:vAlign w:val="center"/>
          </w:tcPr>
          <w:p w14:paraId="796EBE88">
            <w:pPr>
              <w:keepNext w:val="0"/>
              <w:keepLines w:val="0"/>
              <w:pageBreakBefore w:val="0"/>
              <w:kinsoku/>
              <w:wordWrap/>
              <w:overflowPunct/>
              <w:topLinePunct w:val="0"/>
              <w:autoSpaceDE/>
              <w:autoSpaceDN/>
              <w:bidi w:val="0"/>
              <w:snapToGrid w:val="0"/>
              <w:spacing w:beforeAutospacing="0" w:afterAutospacing="0" w:line="320" w:lineRule="exact"/>
              <w:jc w:val="center"/>
              <w:rPr>
                <w:rFonts w:hint="eastAsia" w:ascii="仿宋_GB2312" w:hAnsi="仿宋_GB2312" w:eastAsia="仿宋_GB2312"/>
                <w:color w:val="000000"/>
                <w:sz w:val="24"/>
                <w:szCs w:val="24"/>
                <w:lang w:eastAsia="zh-CN"/>
              </w:rPr>
            </w:pPr>
          </w:p>
        </w:tc>
        <w:tc>
          <w:tcPr>
            <w:tcW w:w="603" w:type="dxa"/>
            <w:vAlign w:val="center"/>
          </w:tcPr>
          <w:p w14:paraId="1C119DB6">
            <w:pPr>
              <w:keepNext w:val="0"/>
              <w:keepLines w:val="0"/>
              <w:pageBreakBefore w:val="0"/>
              <w:kinsoku/>
              <w:wordWrap/>
              <w:overflowPunct/>
              <w:topLinePunct w:val="0"/>
              <w:autoSpaceDE/>
              <w:autoSpaceDN/>
              <w:bidi w:val="0"/>
              <w:snapToGrid w:val="0"/>
              <w:spacing w:beforeAutospacing="0" w:afterAutospacing="0" w:line="320" w:lineRule="exact"/>
              <w:jc w:val="center"/>
              <w:rPr>
                <w:rFonts w:hint="eastAsia" w:ascii="仿宋_GB2312" w:hAnsi="仿宋_GB2312" w:eastAsia="仿宋_GB2312"/>
                <w:color w:val="000000"/>
                <w:sz w:val="24"/>
                <w:szCs w:val="24"/>
                <w:lang w:val="en-US" w:eastAsia="zh-CN"/>
              </w:rPr>
            </w:pPr>
            <w:r>
              <w:rPr>
                <w:rFonts w:hint="eastAsia" w:ascii="仿宋_GB2312" w:hAnsi="仿宋_GB2312" w:eastAsia="仿宋_GB2312"/>
                <w:color w:val="000000"/>
                <w:sz w:val="24"/>
                <w:szCs w:val="24"/>
                <w:lang w:val="en-US" w:eastAsia="zh-CN"/>
              </w:rPr>
              <w:t>-</w:t>
            </w:r>
            <w:r>
              <w:rPr>
                <w:rFonts w:ascii="Times New Roman" w:hAnsi="Times New Roman" w:eastAsia="仿宋_GB2312"/>
                <w:color w:val="000000"/>
                <w:sz w:val="24"/>
                <w:szCs w:val="24"/>
                <w:lang w:val="en-US" w:eastAsia="zh-CN"/>
              </w:rPr>
              <w:t>5</w:t>
            </w:r>
          </w:p>
        </w:tc>
        <w:tc>
          <w:tcPr>
            <w:tcW w:w="10558" w:type="dxa"/>
            <w:vAlign w:val="center"/>
          </w:tcPr>
          <w:p w14:paraId="5E5723FE">
            <w:pPr>
              <w:keepNext w:val="0"/>
              <w:keepLines w:val="0"/>
              <w:pageBreakBefore w:val="0"/>
              <w:kinsoku/>
              <w:wordWrap/>
              <w:overflowPunct/>
              <w:topLinePunct w:val="0"/>
              <w:autoSpaceDE/>
              <w:autoSpaceDN/>
              <w:bidi w:val="0"/>
              <w:snapToGrid w:val="0"/>
              <w:spacing w:beforeAutospacing="0" w:afterAutospacing="0" w:line="320" w:lineRule="exact"/>
              <w:jc w:val="left"/>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入库人员的信息、发布用工信息的及时性和真实性，是否存在虚假，</w:t>
            </w:r>
            <w:r>
              <w:rPr>
                <w:rFonts w:hint="eastAsia" w:ascii="仿宋_GB2312" w:hAnsi="仿宋_GB2312" w:eastAsia="仿宋_GB2312"/>
                <w:color w:val="000000"/>
                <w:sz w:val="24"/>
                <w:szCs w:val="24"/>
                <w:lang w:eastAsia="zh-CN"/>
              </w:rPr>
              <w:t>存在问题</w:t>
            </w:r>
            <w:r>
              <w:rPr>
                <w:rFonts w:ascii="Times New Roman" w:hAnsi="Times New Roman" w:eastAsia="仿宋_GB2312"/>
                <w:color w:val="000000"/>
                <w:sz w:val="24"/>
                <w:szCs w:val="24"/>
              </w:rPr>
              <w:t>1</w:t>
            </w:r>
            <w:r>
              <w:rPr>
                <w:rFonts w:hint="eastAsia" w:ascii="仿宋_GB2312" w:hAnsi="仿宋_GB2312" w:eastAsia="仿宋_GB2312"/>
                <w:color w:val="000000"/>
                <w:sz w:val="24"/>
                <w:szCs w:val="24"/>
                <w:lang w:val="en-US" w:eastAsia="zh-CN"/>
              </w:rPr>
              <w:t>—</w:t>
            </w:r>
            <w:r>
              <w:rPr>
                <w:rFonts w:ascii="Times New Roman" w:hAnsi="Times New Roman" w:eastAsia="仿宋_GB2312"/>
                <w:color w:val="000000"/>
                <w:sz w:val="24"/>
                <w:szCs w:val="24"/>
              </w:rPr>
              <w:t>5</w:t>
            </w:r>
            <w:r>
              <w:rPr>
                <w:rFonts w:hint="eastAsia" w:ascii="仿宋_GB2312" w:hAnsi="仿宋_GB2312" w:eastAsia="仿宋_GB2312"/>
                <w:color w:val="000000"/>
                <w:sz w:val="24"/>
                <w:szCs w:val="24"/>
              </w:rPr>
              <w:t>条</w:t>
            </w:r>
            <w:r>
              <w:rPr>
                <w:rFonts w:hint="eastAsia" w:ascii="仿宋_GB2312" w:hAnsi="仿宋_GB2312" w:eastAsia="仿宋_GB2312"/>
                <w:color w:val="000000"/>
                <w:sz w:val="24"/>
                <w:szCs w:val="24"/>
                <w:lang w:eastAsia="zh-CN"/>
              </w:rPr>
              <w:t>扣</w:t>
            </w:r>
            <w:r>
              <w:rPr>
                <w:rFonts w:ascii="Times New Roman" w:hAnsi="Times New Roman" w:eastAsia="仿宋_GB2312"/>
                <w:color w:val="000000"/>
                <w:sz w:val="24"/>
                <w:szCs w:val="24"/>
                <w:lang w:val="en-US" w:eastAsia="zh-CN"/>
              </w:rPr>
              <w:t>3</w:t>
            </w:r>
            <w:r>
              <w:rPr>
                <w:rFonts w:hint="eastAsia" w:ascii="仿宋_GB2312" w:hAnsi="仿宋_GB2312" w:eastAsia="仿宋_GB2312"/>
                <w:color w:val="000000"/>
                <w:sz w:val="24"/>
                <w:szCs w:val="24"/>
              </w:rPr>
              <w:t>分，</w:t>
            </w:r>
            <w:r>
              <w:rPr>
                <w:rFonts w:ascii="Times New Roman" w:hAnsi="Times New Roman" w:eastAsia="仿宋_GB2312"/>
                <w:color w:val="000000"/>
                <w:sz w:val="24"/>
                <w:szCs w:val="24"/>
              </w:rPr>
              <w:t>5</w:t>
            </w:r>
            <w:r>
              <w:rPr>
                <w:rFonts w:hint="eastAsia" w:ascii="仿宋_GB2312" w:hAnsi="仿宋_GB2312" w:eastAsia="仿宋_GB2312"/>
                <w:color w:val="000000"/>
                <w:sz w:val="24"/>
                <w:szCs w:val="24"/>
              </w:rPr>
              <w:t>条以上</w:t>
            </w:r>
            <w:r>
              <w:rPr>
                <w:rFonts w:hint="eastAsia" w:ascii="仿宋_GB2312" w:hAnsi="仿宋_GB2312" w:eastAsia="仿宋_GB2312"/>
                <w:color w:val="000000"/>
                <w:sz w:val="24"/>
                <w:szCs w:val="24"/>
                <w:lang w:eastAsia="zh-CN"/>
              </w:rPr>
              <w:t>扣</w:t>
            </w:r>
            <w:r>
              <w:rPr>
                <w:rFonts w:ascii="Times New Roman" w:hAnsi="Times New Roman" w:eastAsia="仿宋_GB2312"/>
                <w:color w:val="000000"/>
                <w:sz w:val="24"/>
                <w:szCs w:val="24"/>
                <w:lang w:val="en-US" w:eastAsia="zh-CN"/>
              </w:rPr>
              <w:t>5</w:t>
            </w:r>
            <w:r>
              <w:rPr>
                <w:rFonts w:hint="eastAsia" w:ascii="仿宋_GB2312" w:hAnsi="仿宋_GB2312" w:eastAsia="仿宋_GB2312"/>
                <w:color w:val="000000"/>
                <w:sz w:val="24"/>
                <w:szCs w:val="24"/>
              </w:rPr>
              <w:t>分</w:t>
            </w:r>
          </w:p>
        </w:tc>
        <w:tc>
          <w:tcPr>
            <w:tcW w:w="1517" w:type="dxa"/>
            <w:vAlign w:val="center"/>
          </w:tcPr>
          <w:p w14:paraId="31ACA1F1">
            <w:pPr>
              <w:keepNext w:val="0"/>
              <w:keepLines w:val="0"/>
              <w:pageBreakBefore w:val="0"/>
              <w:kinsoku/>
              <w:wordWrap/>
              <w:overflowPunct/>
              <w:topLinePunct w:val="0"/>
              <w:autoSpaceDE/>
              <w:autoSpaceDN/>
              <w:bidi w:val="0"/>
              <w:snapToGrid w:val="0"/>
              <w:spacing w:beforeAutospacing="0" w:afterAutospacing="0" w:line="320" w:lineRule="exact"/>
              <w:jc w:val="left"/>
              <w:rPr>
                <w:rFonts w:hint="eastAsia" w:ascii="仿宋_GB2312" w:hAnsi="仿宋_GB2312" w:eastAsia="仿宋_GB2312"/>
                <w:color w:val="000000"/>
                <w:kern w:val="2"/>
                <w:sz w:val="24"/>
                <w:szCs w:val="24"/>
                <w:lang w:val="en-US" w:eastAsia="zh-CN" w:bidi="ar-SA"/>
              </w:rPr>
            </w:pPr>
          </w:p>
        </w:tc>
      </w:tr>
      <w:tr w14:paraId="7A2F3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13211" w:type="dxa"/>
            <w:gridSpan w:val="4"/>
            <w:vAlign w:val="center"/>
          </w:tcPr>
          <w:p w14:paraId="3FD42B98">
            <w:pPr>
              <w:keepNext w:val="0"/>
              <w:keepLines w:val="0"/>
              <w:pageBreakBefore w:val="0"/>
              <w:kinsoku/>
              <w:wordWrap/>
              <w:overflowPunct/>
              <w:topLinePunct w:val="0"/>
              <w:autoSpaceDE/>
              <w:autoSpaceDN/>
              <w:bidi w:val="0"/>
              <w:snapToGrid w:val="0"/>
              <w:spacing w:beforeAutospacing="0" w:afterAutospacing="0" w:line="320" w:lineRule="exact"/>
              <w:jc w:val="left"/>
              <w:rPr>
                <w:rFonts w:hint="eastAsia" w:ascii="仿宋_GB2312" w:hAnsi="仿宋_GB2312" w:eastAsia="仿宋_GB2312"/>
                <w:color w:val="000000"/>
                <w:sz w:val="24"/>
                <w:szCs w:val="24"/>
                <w:lang w:val="en-US" w:eastAsia="zh-CN"/>
              </w:rPr>
            </w:pPr>
            <w:r>
              <w:rPr>
                <w:rFonts w:hint="eastAsia" w:ascii="仿宋_GB2312" w:hAnsi="仿宋_GB2312" w:eastAsia="仿宋_GB2312"/>
                <w:color w:val="000000"/>
                <w:sz w:val="24"/>
                <w:szCs w:val="24"/>
                <w:lang w:val="en-US" w:eastAsia="zh-CN"/>
              </w:rPr>
              <w:t>总分值=基础绩效评价-扣分项。需满足上述指标分值相加、相减后达到</w:t>
            </w:r>
            <w:r>
              <w:rPr>
                <w:rFonts w:ascii="Times New Roman" w:hAnsi="Times New Roman" w:eastAsia="仿宋_GB2312"/>
                <w:color w:val="000000"/>
                <w:sz w:val="24"/>
                <w:szCs w:val="24"/>
                <w:lang w:val="en-US" w:eastAsia="zh-CN"/>
              </w:rPr>
              <w:t>60</w:t>
            </w:r>
            <w:r>
              <w:rPr>
                <w:rFonts w:hint="eastAsia" w:ascii="仿宋_GB2312" w:hAnsi="仿宋_GB2312" w:eastAsia="仿宋_GB2312"/>
                <w:color w:val="000000"/>
                <w:sz w:val="24"/>
                <w:szCs w:val="24"/>
                <w:lang w:val="en-US" w:eastAsia="zh-CN"/>
              </w:rPr>
              <w:t>分</w:t>
            </w:r>
            <w:r>
              <w:rPr>
                <w:rFonts w:hint="eastAsia" w:ascii="仿宋_GB2312" w:hAnsi="仿宋_GB2312" w:eastAsia="仿宋_GB2312"/>
                <w:color w:val="000000"/>
                <w:sz w:val="24"/>
                <w:szCs w:val="24"/>
                <w:u w:val="none"/>
                <w:lang w:val="en-US" w:eastAsia="zh-CN"/>
              </w:rPr>
              <w:t>（含）</w:t>
            </w:r>
            <w:r>
              <w:rPr>
                <w:rFonts w:hint="eastAsia" w:ascii="仿宋_GB2312" w:hAnsi="仿宋_GB2312" w:eastAsia="仿宋_GB2312"/>
                <w:color w:val="000000"/>
                <w:sz w:val="24"/>
                <w:szCs w:val="24"/>
                <w:lang w:val="en-US" w:eastAsia="zh-CN"/>
              </w:rPr>
              <w:t>以上，则绩效评价合格。</w:t>
            </w:r>
          </w:p>
        </w:tc>
      </w:tr>
    </w:tbl>
    <w:p w14:paraId="37B3B09A">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right="0"/>
        <w:jc w:val="both"/>
        <w:rPr>
          <w:rFonts w:ascii="Times New Roman" w:hAnsi="Times New Roman" w:eastAsia="仿宋_GB2312"/>
          <w:color w:val="000000"/>
          <w:kern w:val="2"/>
          <w:sz w:val="32"/>
          <w:szCs w:val="32"/>
          <w:lang w:val="en-US" w:eastAsia="zh-CN" w:bidi="ar-SA"/>
        </w:rPr>
        <w:sectPr>
          <w:footerReference r:id="rId5" w:type="default"/>
          <w:pgSz w:w="16838" w:h="11906" w:orient="landscape"/>
          <w:pgMar w:top="1587" w:right="2098" w:bottom="1474" w:left="1984" w:header="0" w:footer="0" w:gutter="0"/>
          <w:pgBorders>
            <w:top w:val="none" w:sz="0" w:space="0"/>
            <w:left w:val="none" w:sz="0" w:space="0"/>
            <w:bottom w:val="none" w:sz="0" w:space="0"/>
            <w:right w:val="none" w:sz="0" w:space="0"/>
          </w:pgBorders>
          <w:pgNumType w:fmt="decimal"/>
          <w:cols w:space="720" w:num="1"/>
          <w:rtlGutter w:val="0"/>
          <w:docGrid w:type="linesAndChars" w:linePitch="455" w:charSpace="0"/>
        </w:sectPr>
      </w:pPr>
    </w:p>
    <w:p w14:paraId="028CA22E">
      <w:pPr>
        <w:keepNext w:val="0"/>
        <w:keepLines w:val="0"/>
        <w:pageBreakBefore w:val="0"/>
        <w:widowControl w:val="0"/>
        <w:kinsoku/>
        <w:wordWrap/>
        <w:overflowPunct/>
        <w:topLinePunct w:val="0"/>
        <w:autoSpaceDE/>
        <w:autoSpaceDN/>
        <w:bidi w:val="0"/>
        <w:snapToGrid/>
        <w:spacing w:line="560" w:lineRule="exact"/>
        <w:ind w:right="283"/>
        <w:jc w:val="left"/>
        <w:rPr>
          <w:rFonts w:ascii="Times New Roman" w:hAnsi="Times New Roman" w:eastAsia="仿宋_GB2312"/>
          <w:color w:val="000000"/>
          <w:sz w:val="32"/>
          <w:szCs w:val="32"/>
          <w:lang w:val="en-US" w:eastAsia="zh-CN"/>
        </w:rPr>
      </w:pPr>
    </w:p>
    <w:sectPr>
      <w:footerReference r:id="rId6" w:type="default"/>
      <w:pgSz w:w="11906" w:h="16838"/>
      <w:pgMar w:top="2098" w:right="1474" w:bottom="1984" w:left="1587" w:header="0" w:footer="0" w:gutter="0"/>
      <w:pgBorders>
        <w:top w:val="none" w:sz="0" w:space="0"/>
        <w:left w:val="none" w:sz="0" w:space="0"/>
        <w:bottom w:val="none" w:sz="0" w:space="0"/>
        <w:right w:val="none" w:sz="0" w:space="0"/>
      </w:pgBorders>
      <w:pgNumType w:fmt="decimal"/>
      <w:cols w:space="720" w:num="1"/>
      <w:rtlGutter w:val="0"/>
      <w:docGrid w:type="linesAndChars" w:linePitch="45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E1328">
    <w:pPr>
      <w:widowControl w:val="0"/>
      <w:tabs>
        <w:tab w:val="left" w:pos="7689"/>
      </w:tabs>
      <w:wordWrap w:val="0"/>
      <w:snapToGrid w:val="0"/>
      <w:spacing w:line="240" w:lineRule="auto"/>
      <w:ind w:firstLine="0"/>
      <w:jc w:val="both"/>
      <w:rPr>
        <w:sz w:val="32"/>
      </w:rPr>
    </w:pPr>
    <w:r>
      <w:rPr>
        <w:sz w:val="32"/>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-900430</wp:posOffset>
              </wp:positionV>
              <wp:extent cx="1828800" cy="1828800"/>
              <wp:effectExtent l="0" t="0" r="0" b="0"/>
              <wp:wrapNone/>
              <wp:docPr id="1" name="_x0000_s3075"/>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77AE759F">
                          <w:pPr>
                            <w:pStyle w:val="8"/>
                            <w:keepNext w:val="0"/>
                            <w:keepLines w:val="0"/>
                            <w:pageBreakBefore w:val="0"/>
                            <w:widowControl w:val="0"/>
                            <w:tabs>
                              <w:tab w:val="clear" w:pos="4153"/>
                              <w:tab w:val="clear" w:pos="8306"/>
                            </w:tabs>
                            <w:kinsoku/>
                            <w:wordWrap/>
                            <w:overflowPunct/>
                            <w:topLinePunct w:val="0"/>
                            <w:bidi w:val="0"/>
                            <w:snapToGrid w:val="0"/>
                            <w:ind w:left="340" w:right="340"/>
                            <w:rPr>
                              <w:rFonts w:hint="eastAsia" w:ascii="宋体" w:hAnsi="宋体" w:eastAsia="宋体"/>
                              <w:sz w:val="28"/>
                              <w:szCs w:val="28"/>
                            </w:rPr>
                          </w:pPr>
                          <w:r>
                            <w:rPr>
                              <w:rFonts w:hint="eastAsia" w:ascii="宋体" w:hAnsi="宋体" w:eastAsia="宋体"/>
                              <w:sz w:val="28"/>
                              <w:szCs w:val="28"/>
                            </w:rPr>
                            <w:t xml:space="preserve">— </w:t>
                          </w:r>
                          <w:r>
                            <w:rPr>
                              <w:rFonts w:hint="eastAsia" w:ascii="宋体" w:hAnsi="宋体" w:eastAsia="宋体"/>
                              <w:sz w:val="28"/>
                              <w:szCs w:val="28"/>
                            </w:rPr>
                            <w:fldChar w:fldCharType="begin"/>
                          </w:r>
                          <w:r>
                            <w:rPr>
                              <w:rFonts w:hint="eastAsia"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hint="eastAsia" w:ascii="宋体" w:hAnsi="宋体" w:eastAsia="宋体"/>
                              <w:sz w:val="28"/>
                              <w:szCs w:val="28"/>
                            </w:rPr>
                            <w:t>1</w:t>
                          </w:r>
                          <w:r>
                            <w:rPr>
                              <w:rFonts w:hint="eastAsia" w:ascii="宋体" w:hAnsi="宋体" w:eastAsia="宋体"/>
                              <w:sz w:val="28"/>
                              <w:szCs w:val="28"/>
                            </w:rPr>
                            <w:fldChar w:fldCharType="end"/>
                          </w:r>
                          <w:r>
                            <w:rPr>
                              <w:rFonts w:hint="eastAsia" w:ascii="宋体" w:hAnsi="宋体" w:eastAsia="宋体"/>
                              <w:sz w:val="28"/>
                              <w:szCs w:val="28"/>
                            </w:rPr>
                            <w:t xml:space="preserve"> —</w:t>
                          </w:r>
                        </w:p>
                        <w:p w14:paraId="56EC2D76"/>
                      </w:txbxContent>
                    </wps:txbx>
                    <wps:bodyPr rot="0" vert="horz" wrap="square" lIns="91440" tIns="45720" rIns="91440" bIns="45720" anchor="t" anchorCtr="0"/>
                  </wps:wsp>
                </a:graphicData>
              </a:graphic>
            </wp:anchor>
          </w:drawing>
        </mc:Choice>
        <mc:Fallback>
          <w:pict>
            <v:rect id="_x0000_s3075" o:spid="_x0000_s1026" o:spt="1" style="position:absolute;left:0pt;margin-top:-70.9pt;height:144pt;width:144pt;mso-position-horizontal:center;mso-position-horizontal-relative:margin;z-index:251659264;mso-width-relative:page;mso-height-relative:page;" filled="f" stroked="f" coordsize="21600,21600" o:gfxdata="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5tK9GNkAAAAJAQAADwAAAAAAAAABACAAAAAiAAAAZHJzL2Rvd25yZXYueG1sUEsB&#10;AhQAFAAAAAgAh07iQDsmQNm7AQAAhgMAAA4AAAAAAAAAAQAgAAAAKAEAAGRycy9lMm9Eb2MueG1s&#10;UEsFBgAAAAAGAAYAWQEAAFUFAAAAAA==&#10;">
              <v:fill on="f" focussize="0,0"/>
              <v:stroke on="f"/>
              <v:imagedata o:title=""/>
              <o:lock v:ext="edit" aspectratio="f"/>
              <v:textbox>
                <w:txbxContent>
                  <w:p w14:paraId="77AE759F">
                    <w:pPr>
                      <w:pStyle w:val="8"/>
                      <w:keepNext w:val="0"/>
                      <w:keepLines w:val="0"/>
                      <w:pageBreakBefore w:val="0"/>
                      <w:widowControl w:val="0"/>
                      <w:tabs>
                        <w:tab w:val="clear" w:pos="4153"/>
                        <w:tab w:val="clear" w:pos="8306"/>
                      </w:tabs>
                      <w:kinsoku/>
                      <w:wordWrap/>
                      <w:overflowPunct/>
                      <w:topLinePunct w:val="0"/>
                      <w:bidi w:val="0"/>
                      <w:snapToGrid w:val="0"/>
                      <w:ind w:left="340" w:right="340"/>
                      <w:rPr>
                        <w:rFonts w:hint="eastAsia" w:ascii="宋体" w:hAnsi="宋体" w:eastAsia="宋体"/>
                        <w:sz w:val="28"/>
                        <w:szCs w:val="28"/>
                      </w:rPr>
                    </w:pPr>
                    <w:r>
                      <w:rPr>
                        <w:rFonts w:hint="eastAsia" w:ascii="宋体" w:hAnsi="宋体" w:eastAsia="宋体"/>
                        <w:sz w:val="28"/>
                        <w:szCs w:val="28"/>
                      </w:rPr>
                      <w:t xml:space="preserve">— </w:t>
                    </w:r>
                    <w:r>
                      <w:rPr>
                        <w:rFonts w:hint="eastAsia" w:ascii="宋体" w:hAnsi="宋体" w:eastAsia="宋体"/>
                        <w:sz w:val="28"/>
                        <w:szCs w:val="28"/>
                      </w:rPr>
                      <w:fldChar w:fldCharType="begin"/>
                    </w:r>
                    <w:r>
                      <w:rPr>
                        <w:rFonts w:hint="eastAsia"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hint="eastAsia" w:ascii="宋体" w:hAnsi="宋体" w:eastAsia="宋体"/>
                        <w:sz w:val="28"/>
                        <w:szCs w:val="28"/>
                      </w:rPr>
                      <w:t>1</w:t>
                    </w:r>
                    <w:r>
                      <w:rPr>
                        <w:rFonts w:hint="eastAsia" w:ascii="宋体" w:hAnsi="宋体" w:eastAsia="宋体"/>
                        <w:sz w:val="28"/>
                        <w:szCs w:val="28"/>
                      </w:rPr>
                      <w:fldChar w:fldCharType="end"/>
                    </w:r>
                    <w:r>
                      <w:rPr>
                        <w:rFonts w:hint="eastAsia" w:ascii="宋体" w:hAnsi="宋体" w:eastAsia="宋体"/>
                        <w:sz w:val="28"/>
                        <w:szCs w:val="28"/>
                      </w:rPr>
                      <w:t xml:space="preserve"> —</w:t>
                    </w:r>
                  </w:p>
                  <w:p w14:paraId="56EC2D76"/>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4F823">
    <w:pPr>
      <w:pStyle w:val="8"/>
      <w:tabs>
        <w:tab w:val="clear" w:pos="4153"/>
        <w:tab w:val="clear" w:pos="8306"/>
      </w:tabs>
      <w:ind w:right="360" w:firstLine="360"/>
      <w:rPr>
        <w:sz w:val="32"/>
      </w:rPr>
    </w:pPr>
    <w:r>
      <w:rPr>
        <w:sz w:val="32"/>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-900430</wp:posOffset>
              </wp:positionV>
              <wp:extent cx="1828800" cy="1828800"/>
              <wp:effectExtent l="0" t="0" r="0" b="0"/>
              <wp:wrapNone/>
              <wp:docPr id="2" name="_x0000_s3076"/>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34964867">
                          <w:pPr>
                            <w:pStyle w:val="8"/>
                            <w:keepNext w:val="0"/>
                            <w:keepLines w:val="0"/>
                            <w:pageBreakBefore w:val="0"/>
                            <w:widowControl w:val="0"/>
                            <w:tabs>
                              <w:tab w:val="clear" w:pos="4153"/>
                              <w:tab w:val="clear" w:pos="8306"/>
                            </w:tabs>
                            <w:kinsoku/>
                            <w:wordWrap/>
                            <w:overflowPunct/>
                            <w:topLinePunct w:val="0"/>
                            <w:bidi w:val="0"/>
                            <w:snapToGrid w:val="0"/>
                            <w:ind w:left="340" w:right="340"/>
                            <w:rPr>
                              <w:rFonts w:hint="eastAsia" w:ascii="宋体" w:hAnsi="宋体" w:eastAsia="宋体"/>
                              <w:sz w:val="28"/>
                              <w:szCs w:val="28"/>
                            </w:rPr>
                          </w:pPr>
                          <w:r>
                            <w:rPr>
                              <w:rFonts w:hint="eastAsia" w:ascii="宋体" w:hAnsi="宋体" w:eastAsia="宋体"/>
                              <w:sz w:val="28"/>
                              <w:szCs w:val="28"/>
                            </w:rPr>
                            <w:t xml:space="preserve">— </w:t>
                          </w:r>
                          <w:r>
                            <w:rPr>
                              <w:rFonts w:hint="eastAsia" w:ascii="宋体" w:hAnsi="宋体" w:eastAsia="宋体"/>
                              <w:sz w:val="28"/>
                              <w:szCs w:val="28"/>
                            </w:rPr>
                            <w:fldChar w:fldCharType="begin"/>
                          </w:r>
                          <w:r>
                            <w:rPr>
                              <w:rFonts w:hint="eastAsia"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hint="eastAsia" w:ascii="宋体" w:hAnsi="宋体" w:eastAsia="宋体"/>
                              <w:sz w:val="28"/>
                              <w:szCs w:val="28"/>
                            </w:rPr>
                            <w:t>11</w:t>
                          </w:r>
                          <w:r>
                            <w:rPr>
                              <w:rFonts w:hint="eastAsia" w:ascii="宋体" w:hAnsi="宋体" w:eastAsia="宋体"/>
                              <w:sz w:val="28"/>
                              <w:szCs w:val="28"/>
                            </w:rPr>
                            <w:fldChar w:fldCharType="end"/>
                          </w:r>
                          <w:r>
                            <w:rPr>
                              <w:rFonts w:hint="eastAsia" w:ascii="宋体" w:hAnsi="宋体" w:eastAsia="宋体"/>
                              <w:sz w:val="28"/>
                              <w:szCs w:val="28"/>
                            </w:rPr>
                            <w:t xml:space="preserve"> —</w:t>
                          </w:r>
                        </w:p>
                        <w:p w14:paraId="4277C452"/>
                      </w:txbxContent>
                    </wps:txbx>
                    <wps:bodyPr rot="0" vert="horz" wrap="square" lIns="91440" tIns="45720" rIns="91440" bIns="45720" anchor="t" anchorCtr="0"/>
                  </wps:wsp>
                </a:graphicData>
              </a:graphic>
            </wp:anchor>
          </w:drawing>
        </mc:Choice>
        <mc:Fallback>
          <w:pict>
            <v:rect id="_x0000_s3076" o:spid="_x0000_s1026" o:spt="1" style="position:absolute;left:0pt;margin-top:-70.9pt;height:144pt;width:144pt;mso-position-horizontal:center;mso-position-horizontal-relative:margin;z-index:251660288;mso-width-relative:page;mso-height-relative:page;" filled="f" stroked="f" coordsize="21600,21600" o:gfxdata="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5tK9GNkAAAAJAQAADwAAAAAAAAABACAAAAAiAAAAZHJzL2Rvd25yZXYueG1sUEsB&#10;AhQAFAAAAAgAh07iQAQxeLC7AQAAhgMAAA4AAAAAAAAAAQAgAAAAKAEAAGRycy9lMm9Eb2MueG1s&#10;UEsFBgAAAAAGAAYAWQEAAFUFAAAAAA==&#10;">
              <v:fill on="f" focussize="0,0"/>
              <v:stroke on="f"/>
              <v:imagedata o:title=""/>
              <o:lock v:ext="edit" aspectratio="f"/>
              <v:textbox>
                <w:txbxContent>
                  <w:p w14:paraId="34964867">
                    <w:pPr>
                      <w:pStyle w:val="8"/>
                      <w:keepNext w:val="0"/>
                      <w:keepLines w:val="0"/>
                      <w:pageBreakBefore w:val="0"/>
                      <w:widowControl w:val="0"/>
                      <w:tabs>
                        <w:tab w:val="clear" w:pos="4153"/>
                        <w:tab w:val="clear" w:pos="8306"/>
                      </w:tabs>
                      <w:kinsoku/>
                      <w:wordWrap/>
                      <w:overflowPunct/>
                      <w:topLinePunct w:val="0"/>
                      <w:bidi w:val="0"/>
                      <w:snapToGrid w:val="0"/>
                      <w:ind w:left="340" w:right="340"/>
                      <w:rPr>
                        <w:rFonts w:hint="eastAsia" w:ascii="宋体" w:hAnsi="宋体" w:eastAsia="宋体"/>
                        <w:sz w:val="28"/>
                        <w:szCs w:val="28"/>
                      </w:rPr>
                    </w:pPr>
                    <w:r>
                      <w:rPr>
                        <w:rFonts w:hint="eastAsia" w:ascii="宋体" w:hAnsi="宋体" w:eastAsia="宋体"/>
                        <w:sz w:val="28"/>
                        <w:szCs w:val="28"/>
                      </w:rPr>
                      <w:t xml:space="preserve">— </w:t>
                    </w:r>
                    <w:r>
                      <w:rPr>
                        <w:rFonts w:hint="eastAsia" w:ascii="宋体" w:hAnsi="宋体" w:eastAsia="宋体"/>
                        <w:sz w:val="28"/>
                        <w:szCs w:val="28"/>
                      </w:rPr>
                      <w:fldChar w:fldCharType="begin"/>
                    </w:r>
                    <w:r>
                      <w:rPr>
                        <w:rFonts w:hint="eastAsia"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hint="eastAsia" w:ascii="宋体" w:hAnsi="宋体" w:eastAsia="宋体"/>
                        <w:sz w:val="28"/>
                        <w:szCs w:val="28"/>
                      </w:rPr>
                      <w:t>11</w:t>
                    </w:r>
                    <w:r>
                      <w:rPr>
                        <w:rFonts w:hint="eastAsia" w:ascii="宋体" w:hAnsi="宋体" w:eastAsia="宋体"/>
                        <w:sz w:val="28"/>
                        <w:szCs w:val="28"/>
                      </w:rPr>
                      <w:fldChar w:fldCharType="end"/>
                    </w:r>
                    <w:r>
                      <w:rPr>
                        <w:rFonts w:hint="eastAsia" w:ascii="宋体" w:hAnsi="宋体" w:eastAsia="宋体"/>
                        <w:sz w:val="28"/>
                        <w:szCs w:val="28"/>
                      </w:rPr>
                      <w:t xml:space="preserve"> —</w:t>
                    </w:r>
                  </w:p>
                  <w:p w14:paraId="4277C452"/>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1A3AF">
    <w:pPr>
      <w:pStyle w:val="8"/>
      <w:tabs>
        <w:tab w:val="clear" w:pos="4153"/>
        <w:tab w:val="clear" w:pos="8306"/>
      </w:tabs>
      <w:ind w:right="360" w:firstLine="360"/>
      <w:rPr>
        <w:rFonts w:hint="eastAsia" w:eastAsia="仿宋_GB2312"/>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A5DCA">
    <w:pPr>
      <w:pStyle w:val="10"/>
      <w:pBdr>
        <w:bottom w:val="none" w:color="auto" w:sz="0" w:space="0"/>
      </w:pBdr>
      <w:tabs>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documentProtection w:enforcement="0"/>
  <w:defaultTabStop w:val="420"/>
  <w:displayHorizontalDrawingGridEvery w:val="1"/>
  <w:displayVerticalDrawingGridEvery w:val="1"/>
  <w:characterSpacingControl w:val="compressPunctuation"/>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CF56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uiPriority w:val="0"/>
    <w:pPr>
      <w:widowControl w:val="0"/>
      <w:jc w:val="both"/>
    </w:pPr>
    <w:rPr>
      <w:rFonts w:ascii="仿宋_GB2312" w:hAnsi="Times New Roman" w:eastAsia="仿宋_GB2312"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标题 31"/>
    <w:basedOn w:val="1"/>
    <w:uiPriority w:val="0"/>
    <w:pPr>
      <w:spacing w:before="100" w:beforeAutospacing="1" w:after="100" w:afterAutospacing="1"/>
      <w:jc w:val="left"/>
      <w:outlineLvl w:val="2"/>
    </w:pPr>
    <w:rPr>
      <w:rFonts w:hint="eastAsia" w:ascii="宋体" w:hAnsi="宋体" w:eastAsia="宋体"/>
      <w:b/>
      <w:kern w:val="0"/>
      <w:sz w:val="27"/>
      <w:szCs w:val="27"/>
    </w:rPr>
  </w:style>
  <w:style w:type="character" w:customStyle="1" w:styleId="5">
    <w:name w:val="默认段落字体1"/>
    <w:link w:val="1"/>
    <w:semiHidden/>
    <w:uiPriority w:val="0"/>
  </w:style>
  <w:style w:type="table" w:customStyle="1" w:styleId="6">
    <w:name w:val="普通表格1"/>
    <w:semiHidden/>
    <w:qFormat/>
    <w:uiPriority w:val="0"/>
  </w:style>
  <w:style w:type="paragraph" w:customStyle="1" w:styleId="7">
    <w:name w:val="正文文本1"/>
    <w:basedOn w:val="1"/>
    <w:qFormat/>
    <w:uiPriority w:val="0"/>
    <w:pPr>
      <w:spacing w:after="120"/>
    </w:pPr>
  </w:style>
  <w:style w:type="paragraph" w:customStyle="1" w:styleId="8">
    <w:name w:val="页脚1"/>
    <w:basedOn w:val="1"/>
    <w:qFormat/>
    <w:uiPriority w:val="0"/>
    <w:pPr>
      <w:tabs>
        <w:tab w:val="center" w:pos="4153"/>
        <w:tab w:val="right" w:pos="8306"/>
      </w:tabs>
      <w:snapToGrid w:val="0"/>
      <w:jc w:val="left"/>
    </w:pPr>
    <w:rPr>
      <w:sz w:val="18"/>
      <w:szCs w:val="18"/>
    </w:rPr>
  </w:style>
  <w:style w:type="paragraph" w:customStyle="1" w:styleId="9">
    <w:name w:val="正文文本缩进1"/>
    <w:basedOn w:val="1"/>
    <w:qFormat/>
    <w:uiPriority w:val="0"/>
    <w:pPr>
      <w:ind w:firstLine="672" w:firstLineChars="201"/>
    </w:pPr>
    <w:rPr>
      <w:rFonts w:ascii="Times New Roman"/>
    </w:rPr>
  </w:style>
  <w:style w:type="paragraph" w:customStyle="1" w:styleId="10">
    <w:name w:val="页眉1"/>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1">
    <w:name w:val="HTML 预设格式1"/>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szCs w:val="24"/>
      <w:lang w:val="en-US" w:eastAsia="zh-CN" w:bidi="ar"/>
    </w:rPr>
  </w:style>
  <w:style w:type="paragraph" w:customStyle="1" w:styleId="12">
    <w:name w:val="普通(网站)1"/>
    <w:basedOn w:val="1"/>
    <w:qFormat/>
    <w:uiPriority w:val="0"/>
    <w:pPr>
      <w:widowControl/>
      <w:spacing w:before="100" w:beforeAutospacing="1" w:after="100" w:afterAutospacing="1"/>
      <w:jc w:val="left"/>
    </w:pPr>
    <w:rPr>
      <w:rFonts w:ascii="宋体" w:hAnsi="宋体" w:eastAsia="宋体"/>
      <w:kern w:val="0"/>
      <w:sz w:val="24"/>
    </w:rPr>
  </w:style>
  <w:style w:type="paragraph" w:customStyle="1" w:styleId="13">
    <w:name w:val="正文首行缩进1"/>
    <w:basedOn w:val="7"/>
    <w:qFormat/>
    <w:uiPriority w:val="0"/>
    <w:pPr>
      <w:ind w:firstLine="420" w:firstLineChars="100"/>
    </w:pPr>
  </w:style>
  <w:style w:type="paragraph" w:customStyle="1" w:styleId="14">
    <w:name w:val="正文首行缩进 21"/>
    <w:basedOn w:val="9"/>
    <w:qFormat/>
    <w:uiPriority w:val="0"/>
    <w:pPr>
      <w:ind w:firstLine="420" w:firstLineChars="200"/>
    </w:pPr>
  </w:style>
  <w:style w:type="character" w:customStyle="1" w:styleId="15">
    <w:name w:val="要点1"/>
    <w:basedOn w:val="5"/>
    <w:link w:val="1"/>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6794</Words>
  <Characters>7002</Characters>
  <Lines>0</Lines>
  <Paragraphs>0</Paragraphs>
  <TotalTime>14</TotalTime>
  <ScaleCrop>false</ScaleCrop>
  <LinksUpToDate>false</LinksUpToDate>
  <CharactersWithSpaces>7036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2026-02-06T03:24:46Z</dcterms:created>
  <dc:creator>WPS_1675735259</dc:creator>
  <cp:lastModifiedBy>WPS_1675735259</cp:lastModifiedBy>
  <dcterms:modified xsi:type="dcterms:W3CDTF">2026-02-06T03:50:24Z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eyJoZGlkIjoiODcwNzU0MzQ5YjQwZGIxMmQxNjcyNzYyZTFhZTM1ZDkiLCJ1c2VySWQiOiIxNDcxMTY1ODMwIn0=</vt:lpwstr>
  </property>
  <property fmtid="{D5CDD505-2E9C-101B-9397-08002B2CF9AE}" pid="3" name="KSOProductBuildVer">
    <vt:lpwstr>2052-12.1.0.25225</vt:lpwstr>
  </property>
  <property fmtid="{D5CDD505-2E9C-101B-9397-08002B2CF9AE}" pid="4" name="ICV">
    <vt:lpwstr>D735833AF7E942E2B2C0E9C53BAF26B3_13</vt:lpwstr>
  </property>
</Properties>
</file>